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9225"/>
      </w:tblGrid>
      <w:tr w:rsidR="00036559" w:rsidRPr="00036559" w:rsidTr="00036559">
        <w:tc>
          <w:tcPr>
            <w:tcW w:w="5000" w:type="pct"/>
            <w:shd w:val="clear" w:color="auto" w:fill="FFFFFF"/>
            <w:tcMar>
              <w:top w:w="75" w:type="dxa"/>
              <w:left w:w="0" w:type="dxa"/>
              <w:bottom w:w="75" w:type="dxa"/>
              <w:right w:w="0" w:type="dxa"/>
            </w:tcMar>
            <w:vAlign w:val="center"/>
            <w:hideMark/>
          </w:tcPr>
          <w:p w:rsidR="00036559" w:rsidRPr="00036559" w:rsidRDefault="00036559" w:rsidP="00036559">
            <w:pPr>
              <w:spacing w:after="0" w:line="240" w:lineRule="auto"/>
              <w:rPr>
                <w:rFonts w:ascii="Cambria" w:eastAsia="Times New Roman" w:hAnsi="Cambria" w:cs="Arial"/>
                <w:color w:val="333333"/>
                <w:sz w:val="45"/>
                <w:szCs w:val="45"/>
              </w:rPr>
            </w:pPr>
            <w:r w:rsidRPr="00036559">
              <w:rPr>
                <w:rFonts w:ascii="Cambria" w:eastAsia="Times New Roman" w:hAnsi="Cambria" w:cs="Arial"/>
                <w:color w:val="333333"/>
                <w:sz w:val="45"/>
                <w:szCs w:val="45"/>
              </w:rPr>
              <w:t>Về chi phí khác tăng đột biến trong quý 2-2008</w:t>
            </w:r>
          </w:p>
        </w:tc>
      </w:tr>
    </w:tbl>
    <w:p w:rsidR="00036559" w:rsidRPr="00036559" w:rsidRDefault="00036559" w:rsidP="00036559">
      <w:pPr>
        <w:spacing w:after="0" w:line="240" w:lineRule="auto"/>
        <w:rPr>
          <w:rFonts w:eastAsia="Times New Roman" w:cs="Times New Roman"/>
          <w:vanish/>
          <w:sz w:val="24"/>
          <w:szCs w:val="24"/>
        </w:rPr>
      </w:pP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9225"/>
      </w:tblGrid>
      <w:tr w:rsidR="00036559" w:rsidRPr="00036559" w:rsidTr="00036559">
        <w:tc>
          <w:tcPr>
            <w:tcW w:w="0" w:type="auto"/>
            <w:shd w:val="clear" w:color="auto" w:fill="FFFFFF"/>
            <w:tcMar>
              <w:top w:w="75" w:type="dxa"/>
              <w:left w:w="0" w:type="dxa"/>
              <w:bottom w:w="75" w:type="dxa"/>
              <w:right w:w="0" w:type="dxa"/>
            </w:tcMar>
            <w:hideMark/>
          </w:tcPr>
          <w:p w:rsidR="00036559" w:rsidRPr="00036559" w:rsidRDefault="00036559" w:rsidP="00036559">
            <w:pPr>
              <w:spacing w:before="150" w:after="150" w:line="240" w:lineRule="auto"/>
              <w:rPr>
                <w:rFonts w:ascii="Arial" w:eastAsia="Times New Roman" w:hAnsi="Arial" w:cs="Arial"/>
                <w:color w:val="333333"/>
                <w:sz w:val="18"/>
                <w:szCs w:val="18"/>
              </w:rPr>
            </w:pPr>
            <w:r w:rsidRPr="00036559">
              <w:rPr>
                <w:rFonts w:eastAsia="Times New Roman" w:cs="Times New Roman"/>
                <w:b/>
                <w:bCs/>
                <w:color w:val="333333"/>
                <w:sz w:val="24"/>
                <w:szCs w:val="24"/>
              </w:rPr>
              <w:t>Kính gởi: Quý vị Cổ đông của Công ty</w:t>
            </w:r>
          </w:p>
          <w:p w:rsidR="00036559" w:rsidRPr="00036559" w:rsidRDefault="00036559" w:rsidP="00036559">
            <w:pPr>
              <w:spacing w:before="150" w:after="150" w:line="240" w:lineRule="auto"/>
              <w:rPr>
                <w:rFonts w:ascii="Arial" w:eastAsia="Times New Roman" w:hAnsi="Arial" w:cs="Arial"/>
                <w:color w:val="333333"/>
                <w:sz w:val="18"/>
                <w:szCs w:val="18"/>
              </w:rPr>
            </w:pPr>
            <w:r w:rsidRPr="00036559">
              <w:rPr>
                <w:rFonts w:ascii="Arial" w:eastAsia="Times New Roman" w:hAnsi="Arial" w:cs="Arial"/>
                <w:color w:val="333333"/>
                <w:sz w:val="20"/>
                <w:szCs w:val="20"/>
              </w:rPr>
              <w:t>Trong thời gian qua, khi công bố thông tin về Báo cáo tài chính giữa niên độ Quý II năm 2008 của Công ty CP Khoáng sản và VLXD Lâm Đồng (LBM), chúng tôi nhận được một số ý kiến thắc mắc về khoản mục </w:t>
            </w:r>
            <w:r w:rsidRPr="00036559">
              <w:rPr>
                <w:rFonts w:ascii="Arial" w:eastAsia="Times New Roman" w:hAnsi="Arial" w:cs="Arial"/>
                <w:b/>
                <w:bCs/>
                <w:color w:val="333333"/>
                <w:sz w:val="20"/>
                <w:szCs w:val="20"/>
              </w:rPr>
              <w:t>chi phí khác tăng đột biến trong quý II, dẫn đến lợi nhuận khác âm</w:t>
            </w:r>
            <w:r w:rsidRPr="00036559">
              <w:rPr>
                <w:rFonts w:ascii="Arial" w:eastAsia="Times New Roman" w:hAnsi="Arial" w:cs="Arial"/>
                <w:color w:val="333333"/>
                <w:sz w:val="20"/>
                <w:szCs w:val="20"/>
              </w:rPr>
              <w:t>. Nay chúng tôi xin giải thích để Quý vị Cổ đông được rõ hơn:</w:t>
            </w:r>
          </w:p>
          <w:p w:rsidR="00036559" w:rsidRPr="00036559" w:rsidRDefault="00036559" w:rsidP="00036559">
            <w:pPr>
              <w:spacing w:after="0" w:line="240" w:lineRule="auto"/>
              <w:ind w:firstLine="360"/>
              <w:rPr>
                <w:rFonts w:ascii="Arial" w:eastAsia="Times New Roman" w:hAnsi="Arial" w:cs="Arial"/>
                <w:color w:val="333333"/>
                <w:sz w:val="18"/>
                <w:szCs w:val="18"/>
              </w:rPr>
            </w:pPr>
            <w:r w:rsidRPr="00036559">
              <w:rPr>
                <w:rFonts w:eastAsia="Times New Roman" w:cs="Times New Roman"/>
                <w:color w:val="333333"/>
                <w:sz w:val="24"/>
                <w:szCs w:val="24"/>
              </w:rPr>
              <w:t>Số liệu chi phí khác trên Báo cáo kết quả hoạt động kinh doanh Hợp nhất - giữa niên độ, Quý II/2008 tăng đột biến (4.912.755.128 đồng) do các nguyên nhân sau:</w:t>
            </w:r>
          </w:p>
          <w:p w:rsidR="00036559" w:rsidRPr="00036559" w:rsidRDefault="00036559" w:rsidP="00036559">
            <w:pPr>
              <w:spacing w:after="0" w:line="240" w:lineRule="auto"/>
              <w:ind w:left="720" w:hanging="360"/>
              <w:jc w:val="both"/>
              <w:rPr>
                <w:rFonts w:ascii="Arial" w:eastAsia="Times New Roman" w:hAnsi="Arial" w:cs="Arial"/>
                <w:color w:val="333333"/>
                <w:sz w:val="18"/>
                <w:szCs w:val="18"/>
              </w:rPr>
            </w:pPr>
            <w:r w:rsidRPr="00036559">
              <w:rPr>
                <w:rFonts w:eastAsia="Times New Roman" w:cs="Times New Roman"/>
                <w:color w:val="333333"/>
                <w:sz w:val="24"/>
                <w:szCs w:val="24"/>
              </w:rPr>
              <w:t>-</w:t>
            </w:r>
            <w:r w:rsidRPr="00036559">
              <w:rPr>
                <w:rFonts w:eastAsia="Times New Roman" w:cs="Times New Roman"/>
                <w:color w:val="333333"/>
                <w:sz w:val="14"/>
                <w:szCs w:val="14"/>
              </w:rPr>
              <w:t>         </w:t>
            </w:r>
            <w:r w:rsidRPr="00036559">
              <w:rPr>
                <w:rFonts w:eastAsia="Times New Roman" w:cs="Times New Roman"/>
                <w:color w:val="333333"/>
                <w:sz w:val="24"/>
                <w:szCs w:val="24"/>
              </w:rPr>
              <w:t>Năm 2007 Công ty có khoản tiền 25 tỷ gởi có kỳ hạn (tại Ngân hàng Đầu tư và Phát triển Lâm Đồng) nhận lãi trả trước: 1.675.843.349 đồng.</w:t>
            </w:r>
          </w:p>
          <w:p w:rsidR="00036559" w:rsidRPr="00036559" w:rsidRDefault="00036559" w:rsidP="00036559">
            <w:pPr>
              <w:spacing w:after="0" w:line="240" w:lineRule="auto"/>
              <w:ind w:left="720" w:hanging="360"/>
              <w:jc w:val="both"/>
              <w:rPr>
                <w:rFonts w:ascii="Arial" w:eastAsia="Times New Roman" w:hAnsi="Arial" w:cs="Arial"/>
                <w:color w:val="333333"/>
                <w:sz w:val="18"/>
                <w:szCs w:val="18"/>
              </w:rPr>
            </w:pPr>
            <w:r w:rsidRPr="00036559">
              <w:rPr>
                <w:rFonts w:eastAsia="Times New Roman" w:cs="Times New Roman"/>
                <w:color w:val="333333"/>
                <w:sz w:val="24"/>
                <w:szCs w:val="24"/>
              </w:rPr>
              <w:t>-</w:t>
            </w:r>
            <w:r w:rsidRPr="00036559">
              <w:rPr>
                <w:rFonts w:eastAsia="Times New Roman" w:cs="Times New Roman"/>
                <w:color w:val="333333"/>
                <w:sz w:val="14"/>
                <w:szCs w:val="14"/>
              </w:rPr>
              <w:t>         </w:t>
            </w:r>
            <w:r w:rsidRPr="00036559">
              <w:rPr>
                <w:rFonts w:eastAsia="Times New Roman" w:cs="Times New Roman"/>
                <w:color w:val="333333"/>
                <w:sz w:val="24"/>
                <w:szCs w:val="24"/>
              </w:rPr>
              <w:t>Năm 2008 do biến động lãi suất tiền gởi Công ty đã rút ra và gởi lại nhiều lần để có hiệu quả hơn.</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 Phần lãi tiền gởi lại hạch toán vào Tài khoản 515 – Doanh thu hoạt động tài chính  </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 Phần rút ra làm giảm lãi hạch toán vào Tài khoản 811 – Chi phí khác</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Cụ thể:</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Tháng 04/2008:      Cty rút 25 tỷ (TK 811) 1.675.843.389</w:t>
            </w:r>
          </w:p>
          <w:p w:rsidR="00036559" w:rsidRPr="00036559" w:rsidRDefault="00036559" w:rsidP="00036559">
            <w:pPr>
              <w:spacing w:after="0" w:line="240" w:lineRule="auto"/>
              <w:ind w:left="1440" w:firstLine="720"/>
              <w:jc w:val="both"/>
              <w:rPr>
                <w:rFonts w:ascii="Arial" w:eastAsia="Times New Roman" w:hAnsi="Arial" w:cs="Arial"/>
                <w:color w:val="333333"/>
                <w:sz w:val="18"/>
                <w:szCs w:val="18"/>
              </w:rPr>
            </w:pPr>
            <w:r w:rsidRPr="00036559">
              <w:rPr>
                <w:rFonts w:eastAsia="Times New Roman" w:cs="Times New Roman"/>
                <w:color w:val="333333"/>
                <w:sz w:val="24"/>
                <w:szCs w:val="24"/>
              </w:rPr>
              <w:t>Cty nộp lại 20 tỷ (TK 515)       1.655.399.999</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                              </w:t>
            </w:r>
            <w:r w:rsidRPr="00036559">
              <w:rPr>
                <w:rFonts w:eastAsia="Times New Roman" w:cs="Times New Roman"/>
                <w:b/>
                <w:bCs/>
                <w:color w:val="333333"/>
                <w:sz w:val="24"/>
                <w:szCs w:val="24"/>
              </w:rPr>
              <w:t>Chênh lệch:                            - 20.443.310  </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Tháng 05/2008:      Cty rút 20 tỷ (TK 811) 1.569.791.865</w:t>
            </w:r>
          </w:p>
          <w:p w:rsidR="00036559" w:rsidRPr="00036559" w:rsidRDefault="00036559" w:rsidP="00036559">
            <w:pPr>
              <w:spacing w:after="0" w:line="240" w:lineRule="auto"/>
              <w:ind w:left="1440" w:firstLine="720"/>
              <w:jc w:val="both"/>
              <w:rPr>
                <w:rFonts w:ascii="Arial" w:eastAsia="Times New Roman" w:hAnsi="Arial" w:cs="Arial"/>
                <w:color w:val="333333"/>
                <w:sz w:val="18"/>
                <w:szCs w:val="18"/>
              </w:rPr>
            </w:pPr>
            <w:r w:rsidRPr="00036559">
              <w:rPr>
                <w:rFonts w:eastAsia="Times New Roman" w:cs="Times New Roman"/>
                <w:color w:val="333333"/>
                <w:sz w:val="24"/>
                <w:szCs w:val="24"/>
              </w:rPr>
              <w:t>Cty nộp lại 15 tỷ (TK 515)       1.620.966.667</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                              </w:t>
            </w:r>
            <w:r w:rsidRPr="00036559">
              <w:rPr>
                <w:rFonts w:eastAsia="Times New Roman" w:cs="Times New Roman"/>
                <w:b/>
                <w:bCs/>
                <w:color w:val="333333"/>
                <w:sz w:val="24"/>
                <w:szCs w:val="24"/>
              </w:rPr>
              <w:t>Chênh lệch:                            + 51.174.802</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Tháng 06/2008:      Cty rút 15 tỷ (TK 811) 1.599.130.143</w:t>
            </w:r>
          </w:p>
          <w:p w:rsidR="00036559" w:rsidRPr="00036559" w:rsidRDefault="00036559" w:rsidP="00036559">
            <w:pPr>
              <w:spacing w:after="0" w:line="240" w:lineRule="auto"/>
              <w:ind w:left="1440" w:firstLine="720"/>
              <w:jc w:val="both"/>
              <w:rPr>
                <w:rFonts w:ascii="Arial" w:eastAsia="Times New Roman" w:hAnsi="Arial" w:cs="Arial"/>
                <w:color w:val="333333"/>
                <w:sz w:val="18"/>
                <w:szCs w:val="18"/>
              </w:rPr>
            </w:pPr>
            <w:r w:rsidRPr="00036559">
              <w:rPr>
                <w:rFonts w:eastAsia="Times New Roman" w:cs="Times New Roman"/>
                <w:color w:val="333333"/>
                <w:sz w:val="24"/>
                <w:szCs w:val="24"/>
              </w:rPr>
              <w:t>Cty nộp lại 10 tỷ (TK 515)          817.908.334</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                              </w:t>
            </w:r>
            <w:r w:rsidRPr="00036559">
              <w:rPr>
                <w:rFonts w:eastAsia="Times New Roman" w:cs="Times New Roman"/>
                <w:b/>
                <w:bCs/>
                <w:color w:val="333333"/>
                <w:sz w:val="24"/>
                <w:szCs w:val="24"/>
              </w:rPr>
              <w:t>Chênh lệch:                            - 781.221.809</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b/>
                <w:bCs/>
                <w:color w:val="333333"/>
                <w:sz w:val="24"/>
                <w:szCs w:val="24"/>
              </w:rPr>
              <w:t>Cộng:        </w:t>
            </w:r>
            <w:r w:rsidRPr="00036559">
              <w:rPr>
                <w:rFonts w:eastAsia="Times New Roman" w:cs="Times New Roman"/>
                <w:color w:val="333333"/>
                <w:sz w:val="24"/>
                <w:szCs w:val="24"/>
              </w:rPr>
              <w:t>Phần lãi tăng</w:t>
            </w:r>
            <w:r w:rsidRPr="00036559">
              <w:rPr>
                <w:rFonts w:eastAsia="Times New Roman" w:cs="Times New Roman"/>
                <w:b/>
                <w:bCs/>
                <w:color w:val="333333"/>
                <w:sz w:val="24"/>
                <w:szCs w:val="24"/>
              </w:rPr>
              <w:t>     </w:t>
            </w:r>
            <w:r w:rsidRPr="00036559">
              <w:rPr>
                <w:rFonts w:eastAsia="Times New Roman" w:cs="Times New Roman"/>
                <w:color w:val="333333"/>
                <w:sz w:val="24"/>
                <w:szCs w:val="24"/>
              </w:rPr>
              <w:t>(TK511): 4.094.275.000</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b/>
                <w:bCs/>
                <w:color w:val="333333"/>
                <w:sz w:val="24"/>
                <w:szCs w:val="24"/>
              </w:rPr>
              <w:t>                  </w:t>
            </w:r>
            <w:r w:rsidRPr="00036559">
              <w:rPr>
                <w:rFonts w:eastAsia="Times New Roman" w:cs="Times New Roman"/>
                <w:color w:val="333333"/>
                <w:sz w:val="24"/>
                <w:szCs w:val="24"/>
              </w:rPr>
              <w:t>Phần giảm lãi  (TK811): 4.844.765.397</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(Được thể hiện tại Báo cáo tài chính riêng giữa niên độ, Quý II năm 2008 của Cty LBM)</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b/>
                <w:bCs/>
                <w:color w:val="333333"/>
                <w:sz w:val="24"/>
                <w:szCs w:val="24"/>
              </w:rPr>
              <w:t>Tổng cộng:</w:t>
            </w:r>
            <w:r w:rsidRPr="00036559">
              <w:rPr>
                <w:rFonts w:eastAsia="Times New Roman" w:cs="Times New Roman"/>
                <w:color w:val="333333"/>
                <w:sz w:val="24"/>
                <w:szCs w:val="24"/>
              </w:rPr>
              <w:t> </w:t>
            </w:r>
            <w:r w:rsidRPr="00036559">
              <w:rPr>
                <w:rFonts w:eastAsia="Times New Roman" w:cs="Times New Roman"/>
                <w:b/>
                <w:bCs/>
                <w:color w:val="333333"/>
                <w:sz w:val="24"/>
                <w:szCs w:val="24"/>
              </w:rPr>
              <w:t>Chi phí khác tăng trong quý II/2008:  750.490.397</w:t>
            </w:r>
          </w:p>
          <w:p w:rsidR="00036559" w:rsidRPr="00036559" w:rsidRDefault="00036559" w:rsidP="00036559">
            <w:pPr>
              <w:spacing w:before="150" w:after="150" w:line="240" w:lineRule="auto"/>
              <w:rPr>
                <w:rFonts w:ascii="Arial" w:eastAsia="Times New Roman" w:hAnsi="Arial" w:cs="Arial"/>
                <w:color w:val="333333"/>
                <w:sz w:val="18"/>
                <w:szCs w:val="18"/>
              </w:rPr>
            </w:pPr>
            <w:r w:rsidRPr="00036559">
              <w:rPr>
                <w:rFonts w:eastAsia="Times New Roman" w:cs="Times New Roman"/>
                <w:color w:val="333333"/>
                <w:sz w:val="24"/>
                <w:szCs w:val="24"/>
              </w:rPr>
              <w:t> * Số liệu chi phí khác (của riêng khoản tiền gởi có kỳ hạn) tăng 750.490.397 do Quý II/2008 Công ty đang trong giai đoạn đầu tư các dự án lớn nhưng do hạn chế vay của các ngân hàng thương mại (dù đã ký kết hợp đồng tín dụng trong hạn mức) nên Cty đã rút 10 tỷ để sử dụng hoàn thiện các dự án đang đầu tư.</w:t>
            </w:r>
          </w:p>
          <w:p w:rsidR="00036559" w:rsidRPr="00036559" w:rsidRDefault="00036559" w:rsidP="00036559">
            <w:pPr>
              <w:spacing w:after="0" w:line="240" w:lineRule="auto"/>
              <w:ind w:left="360"/>
              <w:jc w:val="both"/>
              <w:rPr>
                <w:rFonts w:ascii="Arial" w:eastAsia="Times New Roman" w:hAnsi="Arial" w:cs="Arial"/>
                <w:color w:val="333333"/>
                <w:sz w:val="18"/>
                <w:szCs w:val="18"/>
              </w:rPr>
            </w:pPr>
            <w:r w:rsidRPr="00036559">
              <w:rPr>
                <w:rFonts w:eastAsia="Times New Roman" w:cs="Times New Roman"/>
                <w:color w:val="333333"/>
                <w:sz w:val="24"/>
                <w:szCs w:val="24"/>
              </w:rPr>
              <w:t>Số còn lại trong chi phí khác 67.989.731 (4.912.755.128 – 4.844.765.397) do phát sinh các khoản chi phí khác tại Công ty.</w:t>
            </w:r>
          </w:p>
          <w:p w:rsidR="00036559" w:rsidRPr="00036559" w:rsidRDefault="00036559" w:rsidP="00036559">
            <w:pPr>
              <w:spacing w:after="0" w:line="240" w:lineRule="auto"/>
              <w:ind w:firstLine="360"/>
              <w:jc w:val="both"/>
              <w:rPr>
                <w:rFonts w:ascii="Arial" w:eastAsia="Times New Roman" w:hAnsi="Arial" w:cs="Arial"/>
                <w:color w:val="333333"/>
                <w:sz w:val="18"/>
                <w:szCs w:val="18"/>
              </w:rPr>
            </w:pPr>
            <w:r w:rsidRPr="00036559">
              <w:rPr>
                <w:rFonts w:eastAsia="Times New Roman" w:cs="Times New Roman"/>
                <w:color w:val="333333"/>
                <w:sz w:val="24"/>
                <w:szCs w:val="24"/>
              </w:rPr>
              <w:t>Về thông tin tài chính quý II/2008 và Báo cáo tài chính giữa niên độ (Riêng cũng như Hợp nhất) chúng tôi đã cung cấp chính thức trên website Công ty (</w:t>
            </w:r>
            <w:hyperlink r:id="rId5" w:history="1">
              <w:r w:rsidRPr="00036559">
                <w:rPr>
                  <w:rFonts w:eastAsia="Times New Roman" w:cs="Times New Roman"/>
                  <w:color w:val="04A1D6"/>
                  <w:sz w:val="24"/>
                  <w:szCs w:val="24"/>
                  <w:u w:val="single"/>
                </w:rPr>
                <w:t>www.lbm-vn.com</w:t>
              </w:r>
            </w:hyperlink>
            <w:r w:rsidRPr="00036559">
              <w:rPr>
                <w:rFonts w:eastAsia="Times New Roman" w:cs="Times New Roman"/>
                <w:color w:val="333333"/>
                <w:sz w:val="24"/>
                <w:szCs w:val="24"/>
              </w:rPr>
              <w:t>) cũng như trang công bố thông tin của Sở Giao dịch chứng khoán TP. HCM (HOSE), Quý vị Cổ đông có thể xem thêm .</w:t>
            </w:r>
          </w:p>
          <w:p w:rsidR="00036559" w:rsidRPr="00036559" w:rsidRDefault="00036559" w:rsidP="00036559">
            <w:pPr>
              <w:spacing w:after="0" w:line="240" w:lineRule="auto"/>
              <w:jc w:val="both"/>
              <w:rPr>
                <w:rFonts w:ascii="Arial" w:eastAsia="Times New Roman" w:hAnsi="Arial" w:cs="Arial"/>
                <w:color w:val="333333"/>
                <w:sz w:val="18"/>
                <w:szCs w:val="18"/>
              </w:rPr>
            </w:pPr>
            <w:r w:rsidRPr="00036559">
              <w:rPr>
                <w:rFonts w:eastAsia="Times New Roman" w:cs="Times New Roman"/>
                <w:color w:val="333333"/>
                <w:sz w:val="24"/>
                <w:szCs w:val="24"/>
              </w:rPr>
              <w:t>                                                Trân trọng.</w:t>
            </w:r>
          </w:p>
          <w:p w:rsidR="00036559" w:rsidRPr="00036559" w:rsidRDefault="00036559" w:rsidP="00036559">
            <w:pPr>
              <w:spacing w:after="0" w:line="240" w:lineRule="auto"/>
              <w:rPr>
                <w:rFonts w:ascii="Arial" w:eastAsia="Times New Roman" w:hAnsi="Arial" w:cs="Arial"/>
                <w:color w:val="333333"/>
                <w:sz w:val="18"/>
                <w:szCs w:val="18"/>
              </w:rPr>
            </w:pPr>
            <w:r w:rsidRPr="00036559">
              <w:rPr>
                <w:rFonts w:eastAsia="Times New Roman" w:cs="Times New Roman"/>
                <w:color w:val="333333"/>
                <w:sz w:val="24"/>
                <w:szCs w:val="24"/>
              </w:rPr>
              <w:t>           </w:t>
            </w:r>
          </w:p>
          <w:p w:rsidR="00036559" w:rsidRPr="00036559" w:rsidRDefault="00036559" w:rsidP="00036559">
            <w:pPr>
              <w:spacing w:after="0" w:line="240" w:lineRule="auto"/>
              <w:rPr>
                <w:rFonts w:ascii="Arial" w:eastAsia="Times New Roman" w:hAnsi="Arial" w:cs="Arial"/>
                <w:color w:val="333333"/>
                <w:sz w:val="18"/>
                <w:szCs w:val="18"/>
              </w:rPr>
            </w:pPr>
            <w:r w:rsidRPr="00036559">
              <w:rPr>
                <w:rFonts w:eastAsia="Times New Roman" w:cs="Times New Roman"/>
                <w:b/>
                <w:bCs/>
                <w:color w:val="333333"/>
                <w:sz w:val="24"/>
                <w:szCs w:val="24"/>
              </w:rPr>
              <w:t>                              CTY CP KHOÁNG SẢN VÀ VLXD LÂM ĐỒNG</w:t>
            </w:r>
          </w:p>
          <w:p w:rsidR="00036559" w:rsidRPr="00036559" w:rsidRDefault="00036559" w:rsidP="00036559">
            <w:pPr>
              <w:spacing w:after="0" w:line="240" w:lineRule="auto"/>
              <w:rPr>
                <w:rFonts w:ascii="Arial" w:eastAsia="Times New Roman" w:hAnsi="Arial" w:cs="Arial"/>
                <w:color w:val="333333"/>
                <w:sz w:val="18"/>
                <w:szCs w:val="18"/>
              </w:rPr>
            </w:pPr>
            <w:r w:rsidRPr="00036559">
              <w:rPr>
                <w:rFonts w:eastAsia="Times New Roman" w:cs="Times New Roman"/>
                <w:b/>
                <w:bCs/>
                <w:color w:val="333333"/>
                <w:sz w:val="24"/>
                <w:szCs w:val="24"/>
              </w:rPr>
              <w:t>                                      CHỦ TỊCH HĐQT/TỔNG GIÁM ĐỐC</w:t>
            </w:r>
          </w:p>
          <w:p w:rsidR="00036559" w:rsidRPr="00036559" w:rsidRDefault="00036559" w:rsidP="00036559">
            <w:pPr>
              <w:spacing w:after="0" w:line="240" w:lineRule="auto"/>
              <w:rPr>
                <w:rFonts w:ascii="Arial" w:eastAsia="Times New Roman" w:hAnsi="Arial" w:cs="Arial"/>
                <w:color w:val="333333"/>
                <w:sz w:val="18"/>
                <w:szCs w:val="18"/>
              </w:rPr>
            </w:pPr>
            <w:r w:rsidRPr="00036559">
              <w:rPr>
                <w:rFonts w:ascii="Arial" w:eastAsia="Times New Roman" w:hAnsi="Arial" w:cs="Arial"/>
                <w:b/>
                <w:bCs/>
                <w:color w:val="333333"/>
                <w:sz w:val="24"/>
                <w:szCs w:val="24"/>
              </w:rPr>
              <w:t>                                                    LƯƠNG HÙNG MINH</w:t>
            </w:r>
          </w:p>
        </w:tc>
      </w:tr>
    </w:tbl>
    <w:p w:rsidR="00FE5E38" w:rsidRPr="00036559" w:rsidRDefault="00FE5E38" w:rsidP="00036559">
      <w:bookmarkStart w:id="0" w:name="_GoBack"/>
      <w:bookmarkEnd w:id="0"/>
    </w:p>
    <w:sectPr w:rsidR="00FE5E38" w:rsidRPr="00036559" w:rsidSect="00326B47">
      <w:pgSz w:w="11907" w:h="16840" w:code="9"/>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F6D"/>
    <w:multiLevelType w:val="multilevel"/>
    <w:tmpl w:val="132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97621"/>
    <w:multiLevelType w:val="multilevel"/>
    <w:tmpl w:val="21843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93132"/>
    <w:multiLevelType w:val="multilevel"/>
    <w:tmpl w:val="F4F0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0309B"/>
    <w:multiLevelType w:val="multilevel"/>
    <w:tmpl w:val="EC62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07641"/>
    <w:multiLevelType w:val="multilevel"/>
    <w:tmpl w:val="DD6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24FDA"/>
    <w:multiLevelType w:val="multilevel"/>
    <w:tmpl w:val="5B2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26"/>
    <w:rsid w:val="00036559"/>
    <w:rsid w:val="0027312A"/>
    <w:rsid w:val="00326B47"/>
    <w:rsid w:val="00480727"/>
    <w:rsid w:val="00486CD2"/>
    <w:rsid w:val="0064598F"/>
    <w:rsid w:val="00784816"/>
    <w:rsid w:val="0086508D"/>
    <w:rsid w:val="00B34E26"/>
    <w:rsid w:val="00B54569"/>
    <w:rsid w:val="00D45B1C"/>
    <w:rsid w:val="00FE5E38"/>
    <w:rsid w:val="00FF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94ED"/>
  <w15:chartTrackingRefBased/>
  <w15:docId w15:val="{21796F69-20F8-4FD6-8E79-ADF3C23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456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E26"/>
    <w:pPr>
      <w:spacing w:before="100" w:beforeAutospacing="1" w:after="100" w:afterAutospacing="1" w:line="240" w:lineRule="auto"/>
    </w:pPr>
    <w:rPr>
      <w:rFonts w:eastAsia="Times New Roman" w:cs="Times New Roman"/>
      <w:sz w:val="24"/>
      <w:szCs w:val="24"/>
    </w:rPr>
  </w:style>
  <w:style w:type="paragraph" w:customStyle="1" w:styleId="lead">
    <w:name w:val="lead"/>
    <w:basedOn w:val="Normal"/>
    <w:rsid w:val="00B34E2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80727"/>
    <w:rPr>
      <w:b/>
      <w:bCs/>
    </w:rPr>
  </w:style>
  <w:style w:type="character" w:styleId="Emphasis">
    <w:name w:val="Emphasis"/>
    <w:basedOn w:val="DefaultParagraphFont"/>
    <w:uiPriority w:val="20"/>
    <w:qFormat/>
    <w:rsid w:val="0086508D"/>
    <w:rPr>
      <w:i/>
      <w:iCs/>
    </w:rPr>
  </w:style>
  <w:style w:type="character" w:styleId="Hyperlink">
    <w:name w:val="Hyperlink"/>
    <w:basedOn w:val="DefaultParagraphFont"/>
    <w:uiPriority w:val="99"/>
    <w:semiHidden/>
    <w:unhideWhenUsed/>
    <w:rsid w:val="00FF4DEB"/>
    <w:rPr>
      <w:color w:val="0000FF"/>
      <w:u w:val="single"/>
    </w:rPr>
  </w:style>
  <w:style w:type="character" w:customStyle="1" w:styleId="Heading2Char">
    <w:name w:val="Heading 2 Char"/>
    <w:basedOn w:val="DefaultParagraphFont"/>
    <w:link w:val="Heading2"/>
    <w:uiPriority w:val="9"/>
    <w:rsid w:val="00B54569"/>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92">
      <w:bodyDiv w:val="1"/>
      <w:marLeft w:val="0"/>
      <w:marRight w:val="0"/>
      <w:marTop w:val="0"/>
      <w:marBottom w:val="0"/>
      <w:divBdr>
        <w:top w:val="none" w:sz="0" w:space="0" w:color="auto"/>
        <w:left w:val="none" w:sz="0" w:space="0" w:color="auto"/>
        <w:bottom w:val="none" w:sz="0" w:space="0" w:color="auto"/>
        <w:right w:val="none" w:sz="0" w:space="0" w:color="auto"/>
      </w:divBdr>
      <w:divsChild>
        <w:div w:id="87779626">
          <w:marLeft w:val="0"/>
          <w:marRight w:val="0"/>
          <w:marTop w:val="120"/>
          <w:marBottom w:val="0"/>
          <w:divBdr>
            <w:top w:val="none" w:sz="0" w:space="0" w:color="auto"/>
            <w:left w:val="none" w:sz="0" w:space="0" w:color="auto"/>
            <w:bottom w:val="none" w:sz="0" w:space="0" w:color="auto"/>
            <w:right w:val="none" w:sz="0" w:space="0" w:color="auto"/>
          </w:divBdr>
        </w:div>
      </w:divsChild>
    </w:div>
    <w:div w:id="36126969">
      <w:bodyDiv w:val="1"/>
      <w:marLeft w:val="0"/>
      <w:marRight w:val="0"/>
      <w:marTop w:val="0"/>
      <w:marBottom w:val="0"/>
      <w:divBdr>
        <w:top w:val="none" w:sz="0" w:space="0" w:color="auto"/>
        <w:left w:val="none" w:sz="0" w:space="0" w:color="auto"/>
        <w:bottom w:val="none" w:sz="0" w:space="0" w:color="auto"/>
        <w:right w:val="none" w:sz="0" w:space="0" w:color="auto"/>
      </w:divBdr>
    </w:div>
    <w:div w:id="139075287">
      <w:bodyDiv w:val="1"/>
      <w:marLeft w:val="0"/>
      <w:marRight w:val="0"/>
      <w:marTop w:val="0"/>
      <w:marBottom w:val="0"/>
      <w:divBdr>
        <w:top w:val="none" w:sz="0" w:space="0" w:color="auto"/>
        <w:left w:val="none" w:sz="0" w:space="0" w:color="auto"/>
        <w:bottom w:val="none" w:sz="0" w:space="0" w:color="auto"/>
        <w:right w:val="none" w:sz="0" w:space="0" w:color="auto"/>
      </w:divBdr>
      <w:divsChild>
        <w:div w:id="33358217">
          <w:marLeft w:val="0"/>
          <w:marRight w:val="0"/>
          <w:marTop w:val="0"/>
          <w:marBottom w:val="0"/>
          <w:divBdr>
            <w:top w:val="none" w:sz="0" w:space="0" w:color="auto"/>
            <w:left w:val="none" w:sz="0" w:space="0" w:color="auto"/>
            <w:bottom w:val="none" w:sz="0" w:space="0" w:color="auto"/>
            <w:right w:val="none" w:sz="0" w:space="0" w:color="auto"/>
          </w:divBdr>
        </w:div>
        <w:div w:id="1605840752">
          <w:marLeft w:val="0"/>
          <w:marRight w:val="0"/>
          <w:marTop w:val="0"/>
          <w:marBottom w:val="0"/>
          <w:divBdr>
            <w:top w:val="none" w:sz="0" w:space="0" w:color="auto"/>
            <w:left w:val="none" w:sz="0" w:space="0" w:color="auto"/>
            <w:bottom w:val="none" w:sz="0" w:space="0" w:color="auto"/>
            <w:right w:val="none" w:sz="0" w:space="0" w:color="auto"/>
          </w:divBdr>
        </w:div>
        <w:div w:id="833225737">
          <w:marLeft w:val="0"/>
          <w:marRight w:val="0"/>
          <w:marTop w:val="0"/>
          <w:marBottom w:val="0"/>
          <w:divBdr>
            <w:top w:val="none" w:sz="0" w:space="0" w:color="auto"/>
            <w:left w:val="none" w:sz="0" w:space="0" w:color="auto"/>
            <w:bottom w:val="none" w:sz="0" w:space="0" w:color="auto"/>
            <w:right w:val="none" w:sz="0" w:space="0" w:color="auto"/>
          </w:divBdr>
        </w:div>
        <w:div w:id="1288731821">
          <w:marLeft w:val="0"/>
          <w:marRight w:val="0"/>
          <w:marTop w:val="0"/>
          <w:marBottom w:val="0"/>
          <w:divBdr>
            <w:top w:val="none" w:sz="0" w:space="0" w:color="auto"/>
            <w:left w:val="none" w:sz="0" w:space="0" w:color="auto"/>
            <w:bottom w:val="none" w:sz="0" w:space="0" w:color="auto"/>
            <w:right w:val="none" w:sz="0" w:space="0" w:color="auto"/>
          </w:divBdr>
        </w:div>
        <w:div w:id="671221622">
          <w:marLeft w:val="0"/>
          <w:marRight w:val="0"/>
          <w:marTop w:val="0"/>
          <w:marBottom w:val="0"/>
          <w:divBdr>
            <w:top w:val="none" w:sz="0" w:space="0" w:color="auto"/>
            <w:left w:val="none" w:sz="0" w:space="0" w:color="auto"/>
            <w:bottom w:val="none" w:sz="0" w:space="0" w:color="auto"/>
            <w:right w:val="none" w:sz="0" w:space="0" w:color="auto"/>
          </w:divBdr>
        </w:div>
        <w:div w:id="1101878675">
          <w:marLeft w:val="0"/>
          <w:marRight w:val="0"/>
          <w:marTop w:val="0"/>
          <w:marBottom w:val="0"/>
          <w:divBdr>
            <w:top w:val="none" w:sz="0" w:space="0" w:color="auto"/>
            <w:left w:val="none" w:sz="0" w:space="0" w:color="auto"/>
            <w:bottom w:val="none" w:sz="0" w:space="0" w:color="auto"/>
            <w:right w:val="none" w:sz="0" w:space="0" w:color="auto"/>
          </w:divBdr>
        </w:div>
        <w:div w:id="2077166547">
          <w:marLeft w:val="0"/>
          <w:marRight w:val="0"/>
          <w:marTop w:val="0"/>
          <w:marBottom w:val="0"/>
          <w:divBdr>
            <w:top w:val="none" w:sz="0" w:space="0" w:color="auto"/>
            <w:left w:val="none" w:sz="0" w:space="0" w:color="auto"/>
            <w:bottom w:val="none" w:sz="0" w:space="0" w:color="auto"/>
            <w:right w:val="none" w:sz="0" w:space="0" w:color="auto"/>
          </w:divBdr>
        </w:div>
      </w:divsChild>
    </w:div>
    <w:div w:id="165948293">
      <w:bodyDiv w:val="1"/>
      <w:marLeft w:val="0"/>
      <w:marRight w:val="0"/>
      <w:marTop w:val="0"/>
      <w:marBottom w:val="0"/>
      <w:divBdr>
        <w:top w:val="none" w:sz="0" w:space="0" w:color="auto"/>
        <w:left w:val="none" w:sz="0" w:space="0" w:color="auto"/>
        <w:bottom w:val="none" w:sz="0" w:space="0" w:color="auto"/>
        <w:right w:val="none" w:sz="0" w:space="0" w:color="auto"/>
      </w:divBdr>
      <w:divsChild>
        <w:div w:id="64377211">
          <w:marLeft w:val="0"/>
          <w:marRight w:val="0"/>
          <w:marTop w:val="0"/>
          <w:marBottom w:val="0"/>
          <w:divBdr>
            <w:top w:val="none" w:sz="0" w:space="0" w:color="auto"/>
            <w:left w:val="none" w:sz="0" w:space="0" w:color="auto"/>
            <w:bottom w:val="none" w:sz="0" w:space="0" w:color="auto"/>
            <w:right w:val="none" w:sz="0" w:space="0" w:color="auto"/>
          </w:divBdr>
        </w:div>
        <w:div w:id="1764253352">
          <w:marLeft w:val="5040"/>
          <w:marRight w:val="0"/>
          <w:marTop w:val="0"/>
          <w:marBottom w:val="0"/>
          <w:divBdr>
            <w:top w:val="none" w:sz="0" w:space="0" w:color="auto"/>
            <w:left w:val="none" w:sz="0" w:space="0" w:color="auto"/>
            <w:bottom w:val="none" w:sz="0" w:space="0" w:color="auto"/>
            <w:right w:val="none" w:sz="0" w:space="0" w:color="auto"/>
          </w:divBdr>
        </w:div>
        <w:div w:id="1753233055">
          <w:marLeft w:val="0"/>
          <w:marRight w:val="0"/>
          <w:marTop w:val="0"/>
          <w:marBottom w:val="0"/>
          <w:divBdr>
            <w:top w:val="none" w:sz="0" w:space="0" w:color="auto"/>
            <w:left w:val="none" w:sz="0" w:space="0" w:color="auto"/>
            <w:bottom w:val="none" w:sz="0" w:space="0" w:color="auto"/>
            <w:right w:val="none" w:sz="0" w:space="0" w:color="auto"/>
          </w:divBdr>
        </w:div>
      </w:divsChild>
    </w:div>
    <w:div w:id="401290411">
      <w:bodyDiv w:val="1"/>
      <w:marLeft w:val="0"/>
      <w:marRight w:val="0"/>
      <w:marTop w:val="0"/>
      <w:marBottom w:val="0"/>
      <w:divBdr>
        <w:top w:val="none" w:sz="0" w:space="0" w:color="auto"/>
        <w:left w:val="none" w:sz="0" w:space="0" w:color="auto"/>
        <w:bottom w:val="none" w:sz="0" w:space="0" w:color="auto"/>
        <w:right w:val="none" w:sz="0" w:space="0" w:color="auto"/>
      </w:divBdr>
      <w:divsChild>
        <w:div w:id="1361737559">
          <w:marLeft w:val="0"/>
          <w:marRight w:val="0"/>
          <w:marTop w:val="0"/>
          <w:marBottom w:val="0"/>
          <w:divBdr>
            <w:top w:val="none" w:sz="0" w:space="0" w:color="auto"/>
            <w:left w:val="none" w:sz="0" w:space="0" w:color="auto"/>
            <w:bottom w:val="none" w:sz="0" w:space="0" w:color="auto"/>
            <w:right w:val="none" w:sz="0" w:space="0" w:color="auto"/>
          </w:divBdr>
        </w:div>
        <w:div w:id="1636989476">
          <w:marLeft w:val="0"/>
          <w:marRight w:val="0"/>
          <w:marTop w:val="0"/>
          <w:marBottom w:val="0"/>
          <w:divBdr>
            <w:top w:val="none" w:sz="0" w:space="0" w:color="auto"/>
            <w:left w:val="none" w:sz="0" w:space="0" w:color="auto"/>
            <w:bottom w:val="none" w:sz="0" w:space="0" w:color="auto"/>
            <w:right w:val="none" w:sz="0" w:space="0" w:color="auto"/>
          </w:divBdr>
        </w:div>
        <w:div w:id="1585995289">
          <w:marLeft w:val="0"/>
          <w:marRight w:val="0"/>
          <w:marTop w:val="0"/>
          <w:marBottom w:val="0"/>
          <w:divBdr>
            <w:top w:val="none" w:sz="0" w:space="0" w:color="auto"/>
            <w:left w:val="none" w:sz="0" w:space="0" w:color="auto"/>
            <w:bottom w:val="none" w:sz="0" w:space="0" w:color="auto"/>
            <w:right w:val="none" w:sz="0" w:space="0" w:color="auto"/>
          </w:divBdr>
        </w:div>
        <w:div w:id="15154203">
          <w:marLeft w:val="0"/>
          <w:marRight w:val="0"/>
          <w:marTop w:val="0"/>
          <w:marBottom w:val="0"/>
          <w:divBdr>
            <w:top w:val="none" w:sz="0" w:space="0" w:color="auto"/>
            <w:left w:val="none" w:sz="0" w:space="0" w:color="auto"/>
            <w:bottom w:val="none" w:sz="0" w:space="0" w:color="auto"/>
            <w:right w:val="none" w:sz="0" w:space="0" w:color="auto"/>
          </w:divBdr>
        </w:div>
        <w:div w:id="1975672522">
          <w:marLeft w:val="0"/>
          <w:marRight w:val="0"/>
          <w:marTop w:val="0"/>
          <w:marBottom w:val="0"/>
          <w:divBdr>
            <w:top w:val="none" w:sz="0" w:space="0" w:color="auto"/>
            <w:left w:val="none" w:sz="0" w:space="0" w:color="auto"/>
            <w:bottom w:val="none" w:sz="0" w:space="0" w:color="auto"/>
            <w:right w:val="none" w:sz="0" w:space="0" w:color="auto"/>
          </w:divBdr>
        </w:div>
        <w:div w:id="219101833">
          <w:marLeft w:val="0"/>
          <w:marRight w:val="0"/>
          <w:marTop w:val="0"/>
          <w:marBottom w:val="0"/>
          <w:divBdr>
            <w:top w:val="none" w:sz="0" w:space="0" w:color="auto"/>
            <w:left w:val="none" w:sz="0" w:space="0" w:color="auto"/>
            <w:bottom w:val="none" w:sz="0" w:space="0" w:color="auto"/>
            <w:right w:val="none" w:sz="0" w:space="0" w:color="auto"/>
          </w:divBdr>
        </w:div>
      </w:divsChild>
    </w:div>
    <w:div w:id="517161703">
      <w:bodyDiv w:val="1"/>
      <w:marLeft w:val="0"/>
      <w:marRight w:val="0"/>
      <w:marTop w:val="0"/>
      <w:marBottom w:val="0"/>
      <w:divBdr>
        <w:top w:val="none" w:sz="0" w:space="0" w:color="auto"/>
        <w:left w:val="none" w:sz="0" w:space="0" w:color="auto"/>
        <w:bottom w:val="none" w:sz="0" w:space="0" w:color="auto"/>
        <w:right w:val="none" w:sz="0" w:space="0" w:color="auto"/>
      </w:divBdr>
      <w:divsChild>
        <w:div w:id="692268038">
          <w:marLeft w:val="0"/>
          <w:marRight w:val="0"/>
          <w:marTop w:val="0"/>
          <w:marBottom w:val="0"/>
          <w:divBdr>
            <w:top w:val="none" w:sz="0" w:space="0" w:color="auto"/>
            <w:left w:val="none" w:sz="0" w:space="0" w:color="auto"/>
            <w:bottom w:val="none" w:sz="0" w:space="0" w:color="auto"/>
            <w:right w:val="none" w:sz="0" w:space="0" w:color="auto"/>
          </w:divBdr>
        </w:div>
        <w:div w:id="1780031583">
          <w:marLeft w:val="0"/>
          <w:marRight w:val="0"/>
          <w:marTop w:val="120"/>
          <w:marBottom w:val="0"/>
          <w:divBdr>
            <w:top w:val="none" w:sz="0" w:space="0" w:color="auto"/>
            <w:left w:val="none" w:sz="0" w:space="0" w:color="auto"/>
            <w:bottom w:val="none" w:sz="0" w:space="0" w:color="auto"/>
            <w:right w:val="none" w:sz="0" w:space="0" w:color="auto"/>
          </w:divBdr>
        </w:div>
      </w:divsChild>
    </w:div>
    <w:div w:id="679892558">
      <w:bodyDiv w:val="1"/>
      <w:marLeft w:val="0"/>
      <w:marRight w:val="0"/>
      <w:marTop w:val="0"/>
      <w:marBottom w:val="0"/>
      <w:divBdr>
        <w:top w:val="none" w:sz="0" w:space="0" w:color="auto"/>
        <w:left w:val="none" w:sz="0" w:space="0" w:color="auto"/>
        <w:bottom w:val="none" w:sz="0" w:space="0" w:color="auto"/>
        <w:right w:val="none" w:sz="0" w:space="0" w:color="auto"/>
      </w:divBdr>
      <w:divsChild>
        <w:div w:id="1453208034">
          <w:marLeft w:val="0"/>
          <w:marRight w:val="0"/>
          <w:marTop w:val="0"/>
          <w:marBottom w:val="0"/>
          <w:divBdr>
            <w:top w:val="none" w:sz="0" w:space="0" w:color="auto"/>
            <w:left w:val="none" w:sz="0" w:space="0" w:color="auto"/>
            <w:bottom w:val="none" w:sz="0" w:space="0" w:color="auto"/>
            <w:right w:val="none" w:sz="0" w:space="0" w:color="auto"/>
          </w:divBdr>
        </w:div>
        <w:div w:id="1308122268">
          <w:marLeft w:val="0"/>
          <w:marRight w:val="0"/>
          <w:marTop w:val="0"/>
          <w:marBottom w:val="0"/>
          <w:divBdr>
            <w:top w:val="none" w:sz="0" w:space="0" w:color="auto"/>
            <w:left w:val="none" w:sz="0" w:space="0" w:color="auto"/>
            <w:bottom w:val="none" w:sz="0" w:space="0" w:color="auto"/>
            <w:right w:val="none" w:sz="0" w:space="0" w:color="auto"/>
          </w:divBdr>
        </w:div>
        <w:div w:id="2078356328">
          <w:marLeft w:val="0"/>
          <w:marRight w:val="0"/>
          <w:marTop w:val="0"/>
          <w:marBottom w:val="0"/>
          <w:divBdr>
            <w:top w:val="none" w:sz="0" w:space="0" w:color="auto"/>
            <w:left w:val="none" w:sz="0" w:space="0" w:color="auto"/>
            <w:bottom w:val="none" w:sz="0" w:space="0" w:color="auto"/>
            <w:right w:val="none" w:sz="0" w:space="0" w:color="auto"/>
          </w:divBdr>
        </w:div>
      </w:divsChild>
    </w:div>
    <w:div w:id="845022234">
      <w:bodyDiv w:val="1"/>
      <w:marLeft w:val="0"/>
      <w:marRight w:val="0"/>
      <w:marTop w:val="0"/>
      <w:marBottom w:val="0"/>
      <w:divBdr>
        <w:top w:val="none" w:sz="0" w:space="0" w:color="auto"/>
        <w:left w:val="none" w:sz="0" w:space="0" w:color="auto"/>
        <w:bottom w:val="none" w:sz="0" w:space="0" w:color="auto"/>
        <w:right w:val="none" w:sz="0" w:space="0" w:color="auto"/>
      </w:divBdr>
      <w:divsChild>
        <w:div w:id="1113480410">
          <w:marLeft w:val="0"/>
          <w:marRight w:val="0"/>
          <w:marTop w:val="0"/>
          <w:marBottom w:val="0"/>
          <w:divBdr>
            <w:top w:val="none" w:sz="0" w:space="0" w:color="auto"/>
            <w:left w:val="none" w:sz="0" w:space="0" w:color="auto"/>
            <w:bottom w:val="none" w:sz="0" w:space="0" w:color="auto"/>
            <w:right w:val="none" w:sz="0" w:space="0" w:color="auto"/>
          </w:divBdr>
        </w:div>
        <w:div w:id="1107895312">
          <w:marLeft w:val="0"/>
          <w:marRight w:val="0"/>
          <w:marTop w:val="0"/>
          <w:marBottom w:val="0"/>
          <w:divBdr>
            <w:top w:val="none" w:sz="0" w:space="0" w:color="auto"/>
            <w:left w:val="none" w:sz="0" w:space="0" w:color="auto"/>
            <w:bottom w:val="none" w:sz="0" w:space="0" w:color="auto"/>
            <w:right w:val="none" w:sz="0" w:space="0" w:color="auto"/>
          </w:divBdr>
        </w:div>
      </w:divsChild>
    </w:div>
    <w:div w:id="898590191">
      <w:bodyDiv w:val="1"/>
      <w:marLeft w:val="0"/>
      <w:marRight w:val="0"/>
      <w:marTop w:val="0"/>
      <w:marBottom w:val="0"/>
      <w:divBdr>
        <w:top w:val="none" w:sz="0" w:space="0" w:color="auto"/>
        <w:left w:val="none" w:sz="0" w:space="0" w:color="auto"/>
        <w:bottom w:val="none" w:sz="0" w:space="0" w:color="auto"/>
        <w:right w:val="none" w:sz="0" w:space="0" w:color="auto"/>
      </w:divBdr>
      <w:divsChild>
        <w:div w:id="1607956216">
          <w:marLeft w:val="0"/>
          <w:marRight w:val="0"/>
          <w:marTop w:val="0"/>
          <w:marBottom w:val="0"/>
          <w:divBdr>
            <w:top w:val="none" w:sz="0" w:space="0" w:color="auto"/>
            <w:left w:val="none" w:sz="0" w:space="0" w:color="auto"/>
            <w:bottom w:val="none" w:sz="0" w:space="0" w:color="auto"/>
            <w:right w:val="none" w:sz="0" w:space="0" w:color="auto"/>
          </w:divBdr>
        </w:div>
        <w:div w:id="1145977169">
          <w:marLeft w:val="0"/>
          <w:marRight w:val="0"/>
          <w:marTop w:val="0"/>
          <w:marBottom w:val="0"/>
          <w:divBdr>
            <w:top w:val="none" w:sz="0" w:space="0" w:color="auto"/>
            <w:left w:val="none" w:sz="0" w:space="0" w:color="auto"/>
            <w:bottom w:val="none" w:sz="0" w:space="0" w:color="auto"/>
            <w:right w:val="none" w:sz="0" w:space="0" w:color="auto"/>
          </w:divBdr>
        </w:div>
        <w:div w:id="51975075">
          <w:marLeft w:val="0"/>
          <w:marRight w:val="0"/>
          <w:marTop w:val="0"/>
          <w:marBottom w:val="0"/>
          <w:divBdr>
            <w:top w:val="none" w:sz="0" w:space="0" w:color="auto"/>
            <w:left w:val="none" w:sz="0" w:space="0" w:color="auto"/>
            <w:bottom w:val="none" w:sz="0" w:space="0" w:color="auto"/>
            <w:right w:val="none" w:sz="0" w:space="0" w:color="auto"/>
          </w:divBdr>
        </w:div>
        <w:div w:id="1821770275">
          <w:marLeft w:val="0"/>
          <w:marRight w:val="0"/>
          <w:marTop w:val="0"/>
          <w:marBottom w:val="0"/>
          <w:divBdr>
            <w:top w:val="none" w:sz="0" w:space="0" w:color="auto"/>
            <w:left w:val="none" w:sz="0" w:space="0" w:color="auto"/>
            <w:bottom w:val="none" w:sz="0" w:space="0" w:color="auto"/>
            <w:right w:val="none" w:sz="0" w:space="0" w:color="auto"/>
          </w:divBdr>
        </w:div>
        <w:div w:id="2108504033">
          <w:marLeft w:val="0"/>
          <w:marRight w:val="0"/>
          <w:marTop w:val="0"/>
          <w:marBottom w:val="0"/>
          <w:divBdr>
            <w:top w:val="none" w:sz="0" w:space="0" w:color="auto"/>
            <w:left w:val="none" w:sz="0" w:space="0" w:color="auto"/>
            <w:bottom w:val="none" w:sz="0" w:space="0" w:color="auto"/>
            <w:right w:val="none" w:sz="0" w:space="0" w:color="auto"/>
          </w:divBdr>
        </w:div>
        <w:div w:id="1577203090">
          <w:marLeft w:val="0"/>
          <w:marRight w:val="0"/>
          <w:marTop w:val="0"/>
          <w:marBottom w:val="0"/>
          <w:divBdr>
            <w:top w:val="none" w:sz="0" w:space="0" w:color="auto"/>
            <w:left w:val="none" w:sz="0" w:space="0" w:color="auto"/>
            <w:bottom w:val="none" w:sz="0" w:space="0" w:color="auto"/>
            <w:right w:val="none" w:sz="0" w:space="0" w:color="auto"/>
          </w:divBdr>
        </w:div>
        <w:div w:id="1179346756">
          <w:marLeft w:val="0"/>
          <w:marRight w:val="0"/>
          <w:marTop w:val="0"/>
          <w:marBottom w:val="0"/>
          <w:divBdr>
            <w:top w:val="none" w:sz="0" w:space="0" w:color="auto"/>
            <w:left w:val="none" w:sz="0" w:space="0" w:color="auto"/>
            <w:bottom w:val="none" w:sz="0" w:space="0" w:color="auto"/>
            <w:right w:val="none" w:sz="0" w:space="0" w:color="auto"/>
          </w:divBdr>
        </w:div>
        <w:div w:id="1037391491">
          <w:marLeft w:val="0"/>
          <w:marRight w:val="0"/>
          <w:marTop w:val="0"/>
          <w:marBottom w:val="0"/>
          <w:divBdr>
            <w:top w:val="none" w:sz="0" w:space="0" w:color="auto"/>
            <w:left w:val="none" w:sz="0" w:space="0" w:color="auto"/>
            <w:bottom w:val="none" w:sz="0" w:space="0" w:color="auto"/>
            <w:right w:val="none" w:sz="0" w:space="0" w:color="auto"/>
          </w:divBdr>
        </w:div>
      </w:divsChild>
    </w:div>
    <w:div w:id="1003124446">
      <w:bodyDiv w:val="1"/>
      <w:marLeft w:val="0"/>
      <w:marRight w:val="0"/>
      <w:marTop w:val="0"/>
      <w:marBottom w:val="0"/>
      <w:divBdr>
        <w:top w:val="none" w:sz="0" w:space="0" w:color="auto"/>
        <w:left w:val="none" w:sz="0" w:space="0" w:color="auto"/>
        <w:bottom w:val="none" w:sz="0" w:space="0" w:color="auto"/>
        <w:right w:val="none" w:sz="0" w:space="0" w:color="auto"/>
      </w:divBdr>
      <w:divsChild>
        <w:div w:id="1174146461">
          <w:marLeft w:val="0"/>
          <w:marRight w:val="0"/>
          <w:marTop w:val="0"/>
          <w:marBottom w:val="0"/>
          <w:divBdr>
            <w:top w:val="none" w:sz="0" w:space="0" w:color="auto"/>
            <w:left w:val="none" w:sz="0" w:space="0" w:color="auto"/>
            <w:bottom w:val="none" w:sz="0" w:space="0" w:color="auto"/>
            <w:right w:val="none" w:sz="0" w:space="0" w:color="auto"/>
          </w:divBdr>
        </w:div>
        <w:div w:id="1235505006">
          <w:marLeft w:val="0"/>
          <w:marRight w:val="0"/>
          <w:marTop w:val="0"/>
          <w:marBottom w:val="0"/>
          <w:divBdr>
            <w:top w:val="none" w:sz="0" w:space="0" w:color="auto"/>
            <w:left w:val="none" w:sz="0" w:space="0" w:color="auto"/>
            <w:bottom w:val="none" w:sz="0" w:space="0" w:color="auto"/>
            <w:right w:val="none" w:sz="0" w:space="0" w:color="auto"/>
          </w:divBdr>
        </w:div>
        <w:div w:id="1021051469">
          <w:marLeft w:val="0"/>
          <w:marRight w:val="0"/>
          <w:marTop w:val="0"/>
          <w:marBottom w:val="0"/>
          <w:divBdr>
            <w:top w:val="none" w:sz="0" w:space="0" w:color="auto"/>
            <w:left w:val="none" w:sz="0" w:space="0" w:color="auto"/>
            <w:bottom w:val="none" w:sz="0" w:space="0" w:color="auto"/>
            <w:right w:val="none" w:sz="0" w:space="0" w:color="auto"/>
          </w:divBdr>
        </w:div>
        <w:div w:id="1079139618">
          <w:marLeft w:val="0"/>
          <w:marRight w:val="0"/>
          <w:marTop w:val="0"/>
          <w:marBottom w:val="0"/>
          <w:divBdr>
            <w:top w:val="none" w:sz="0" w:space="0" w:color="auto"/>
            <w:left w:val="none" w:sz="0" w:space="0" w:color="auto"/>
            <w:bottom w:val="none" w:sz="0" w:space="0" w:color="auto"/>
            <w:right w:val="none" w:sz="0" w:space="0" w:color="auto"/>
          </w:divBdr>
        </w:div>
        <w:div w:id="2024896933">
          <w:marLeft w:val="0"/>
          <w:marRight w:val="0"/>
          <w:marTop w:val="0"/>
          <w:marBottom w:val="0"/>
          <w:divBdr>
            <w:top w:val="none" w:sz="0" w:space="0" w:color="auto"/>
            <w:left w:val="none" w:sz="0" w:space="0" w:color="auto"/>
            <w:bottom w:val="none" w:sz="0" w:space="0" w:color="auto"/>
            <w:right w:val="none" w:sz="0" w:space="0" w:color="auto"/>
          </w:divBdr>
        </w:div>
        <w:div w:id="1428499483">
          <w:marLeft w:val="0"/>
          <w:marRight w:val="0"/>
          <w:marTop w:val="0"/>
          <w:marBottom w:val="0"/>
          <w:divBdr>
            <w:top w:val="none" w:sz="0" w:space="0" w:color="auto"/>
            <w:left w:val="none" w:sz="0" w:space="0" w:color="auto"/>
            <w:bottom w:val="none" w:sz="0" w:space="0" w:color="auto"/>
            <w:right w:val="none" w:sz="0" w:space="0" w:color="auto"/>
          </w:divBdr>
        </w:div>
        <w:div w:id="423495106">
          <w:marLeft w:val="0"/>
          <w:marRight w:val="0"/>
          <w:marTop w:val="0"/>
          <w:marBottom w:val="0"/>
          <w:divBdr>
            <w:top w:val="none" w:sz="0" w:space="0" w:color="auto"/>
            <w:left w:val="none" w:sz="0" w:space="0" w:color="auto"/>
            <w:bottom w:val="none" w:sz="0" w:space="0" w:color="auto"/>
            <w:right w:val="none" w:sz="0" w:space="0" w:color="auto"/>
          </w:divBdr>
        </w:div>
        <w:div w:id="1566184396">
          <w:marLeft w:val="0"/>
          <w:marRight w:val="0"/>
          <w:marTop w:val="0"/>
          <w:marBottom w:val="0"/>
          <w:divBdr>
            <w:top w:val="none" w:sz="0" w:space="0" w:color="auto"/>
            <w:left w:val="none" w:sz="0" w:space="0" w:color="auto"/>
            <w:bottom w:val="none" w:sz="0" w:space="0" w:color="auto"/>
            <w:right w:val="none" w:sz="0" w:space="0" w:color="auto"/>
          </w:divBdr>
        </w:div>
        <w:div w:id="61030106">
          <w:marLeft w:val="0"/>
          <w:marRight w:val="0"/>
          <w:marTop w:val="0"/>
          <w:marBottom w:val="0"/>
          <w:divBdr>
            <w:top w:val="none" w:sz="0" w:space="0" w:color="auto"/>
            <w:left w:val="none" w:sz="0" w:space="0" w:color="auto"/>
            <w:bottom w:val="none" w:sz="0" w:space="0" w:color="auto"/>
            <w:right w:val="none" w:sz="0" w:space="0" w:color="auto"/>
          </w:divBdr>
        </w:div>
        <w:div w:id="1457406862">
          <w:marLeft w:val="0"/>
          <w:marRight w:val="0"/>
          <w:marTop w:val="0"/>
          <w:marBottom w:val="0"/>
          <w:divBdr>
            <w:top w:val="none" w:sz="0" w:space="0" w:color="auto"/>
            <w:left w:val="none" w:sz="0" w:space="0" w:color="auto"/>
            <w:bottom w:val="none" w:sz="0" w:space="0" w:color="auto"/>
            <w:right w:val="none" w:sz="0" w:space="0" w:color="auto"/>
          </w:divBdr>
        </w:div>
        <w:div w:id="840437977">
          <w:marLeft w:val="0"/>
          <w:marRight w:val="0"/>
          <w:marTop w:val="0"/>
          <w:marBottom w:val="0"/>
          <w:divBdr>
            <w:top w:val="none" w:sz="0" w:space="0" w:color="auto"/>
            <w:left w:val="none" w:sz="0" w:space="0" w:color="auto"/>
            <w:bottom w:val="none" w:sz="0" w:space="0" w:color="auto"/>
            <w:right w:val="none" w:sz="0" w:space="0" w:color="auto"/>
          </w:divBdr>
        </w:div>
        <w:div w:id="1771972643">
          <w:marLeft w:val="0"/>
          <w:marRight w:val="0"/>
          <w:marTop w:val="0"/>
          <w:marBottom w:val="0"/>
          <w:divBdr>
            <w:top w:val="none" w:sz="0" w:space="0" w:color="auto"/>
            <w:left w:val="none" w:sz="0" w:space="0" w:color="auto"/>
            <w:bottom w:val="none" w:sz="0" w:space="0" w:color="auto"/>
            <w:right w:val="none" w:sz="0" w:space="0" w:color="auto"/>
          </w:divBdr>
        </w:div>
        <w:div w:id="1539777485">
          <w:marLeft w:val="0"/>
          <w:marRight w:val="0"/>
          <w:marTop w:val="0"/>
          <w:marBottom w:val="0"/>
          <w:divBdr>
            <w:top w:val="none" w:sz="0" w:space="0" w:color="auto"/>
            <w:left w:val="none" w:sz="0" w:space="0" w:color="auto"/>
            <w:bottom w:val="none" w:sz="0" w:space="0" w:color="auto"/>
            <w:right w:val="none" w:sz="0" w:space="0" w:color="auto"/>
          </w:divBdr>
        </w:div>
        <w:div w:id="120851733">
          <w:marLeft w:val="0"/>
          <w:marRight w:val="0"/>
          <w:marTop w:val="0"/>
          <w:marBottom w:val="0"/>
          <w:divBdr>
            <w:top w:val="none" w:sz="0" w:space="0" w:color="auto"/>
            <w:left w:val="none" w:sz="0" w:space="0" w:color="auto"/>
            <w:bottom w:val="none" w:sz="0" w:space="0" w:color="auto"/>
            <w:right w:val="none" w:sz="0" w:space="0" w:color="auto"/>
          </w:divBdr>
        </w:div>
        <w:div w:id="1602378561">
          <w:marLeft w:val="0"/>
          <w:marRight w:val="0"/>
          <w:marTop w:val="0"/>
          <w:marBottom w:val="0"/>
          <w:divBdr>
            <w:top w:val="none" w:sz="0" w:space="0" w:color="auto"/>
            <w:left w:val="none" w:sz="0" w:space="0" w:color="auto"/>
            <w:bottom w:val="none" w:sz="0" w:space="0" w:color="auto"/>
            <w:right w:val="none" w:sz="0" w:space="0" w:color="auto"/>
          </w:divBdr>
        </w:div>
        <w:div w:id="2021082006">
          <w:marLeft w:val="0"/>
          <w:marRight w:val="0"/>
          <w:marTop w:val="0"/>
          <w:marBottom w:val="0"/>
          <w:divBdr>
            <w:top w:val="none" w:sz="0" w:space="0" w:color="auto"/>
            <w:left w:val="none" w:sz="0" w:space="0" w:color="auto"/>
            <w:bottom w:val="none" w:sz="0" w:space="0" w:color="auto"/>
            <w:right w:val="none" w:sz="0" w:space="0" w:color="auto"/>
          </w:divBdr>
        </w:div>
        <w:div w:id="1701202380">
          <w:marLeft w:val="0"/>
          <w:marRight w:val="0"/>
          <w:marTop w:val="0"/>
          <w:marBottom w:val="0"/>
          <w:divBdr>
            <w:top w:val="none" w:sz="0" w:space="0" w:color="auto"/>
            <w:left w:val="none" w:sz="0" w:space="0" w:color="auto"/>
            <w:bottom w:val="none" w:sz="0" w:space="0" w:color="auto"/>
            <w:right w:val="none" w:sz="0" w:space="0" w:color="auto"/>
          </w:divBdr>
        </w:div>
        <w:div w:id="897938928">
          <w:marLeft w:val="0"/>
          <w:marRight w:val="0"/>
          <w:marTop w:val="0"/>
          <w:marBottom w:val="0"/>
          <w:divBdr>
            <w:top w:val="none" w:sz="0" w:space="0" w:color="auto"/>
            <w:left w:val="none" w:sz="0" w:space="0" w:color="auto"/>
            <w:bottom w:val="none" w:sz="0" w:space="0" w:color="auto"/>
            <w:right w:val="none" w:sz="0" w:space="0" w:color="auto"/>
          </w:divBdr>
        </w:div>
        <w:div w:id="352734864">
          <w:marLeft w:val="0"/>
          <w:marRight w:val="0"/>
          <w:marTop w:val="0"/>
          <w:marBottom w:val="0"/>
          <w:divBdr>
            <w:top w:val="none" w:sz="0" w:space="0" w:color="auto"/>
            <w:left w:val="none" w:sz="0" w:space="0" w:color="auto"/>
            <w:bottom w:val="none" w:sz="0" w:space="0" w:color="auto"/>
            <w:right w:val="none" w:sz="0" w:space="0" w:color="auto"/>
          </w:divBdr>
        </w:div>
        <w:div w:id="307979071">
          <w:marLeft w:val="0"/>
          <w:marRight w:val="0"/>
          <w:marTop w:val="0"/>
          <w:marBottom w:val="0"/>
          <w:divBdr>
            <w:top w:val="none" w:sz="0" w:space="0" w:color="auto"/>
            <w:left w:val="none" w:sz="0" w:space="0" w:color="auto"/>
            <w:bottom w:val="none" w:sz="0" w:space="0" w:color="auto"/>
            <w:right w:val="none" w:sz="0" w:space="0" w:color="auto"/>
          </w:divBdr>
        </w:div>
        <w:div w:id="278756348">
          <w:marLeft w:val="0"/>
          <w:marRight w:val="0"/>
          <w:marTop w:val="0"/>
          <w:marBottom w:val="0"/>
          <w:divBdr>
            <w:top w:val="none" w:sz="0" w:space="0" w:color="auto"/>
            <w:left w:val="none" w:sz="0" w:space="0" w:color="auto"/>
            <w:bottom w:val="none" w:sz="0" w:space="0" w:color="auto"/>
            <w:right w:val="none" w:sz="0" w:space="0" w:color="auto"/>
          </w:divBdr>
        </w:div>
        <w:div w:id="764112649">
          <w:marLeft w:val="0"/>
          <w:marRight w:val="0"/>
          <w:marTop w:val="0"/>
          <w:marBottom w:val="0"/>
          <w:divBdr>
            <w:top w:val="none" w:sz="0" w:space="0" w:color="auto"/>
            <w:left w:val="none" w:sz="0" w:space="0" w:color="auto"/>
            <w:bottom w:val="none" w:sz="0" w:space="0" w:color="auto"/>
            <w:right w:val="none" w:sz="0" w:space="0" w:color="auto"/>
          </w:divBdr>
        </w:div>
        <w:div w:id="1722360241">
          <w:marLeft w:val="0"/>
          <w:marRight w:val="0"/>
          <w:marTop w:val="0"/>
          <w:marBottom w:val="0"/>
          <w:divBdr>
            <w:top w:val="none" w:sz="0" w:space="0" w:color="auto"/>
            <w:left w:val="none" w:sz="0" w:space="0" w:color="auto"/>
            <w:bottom w:val="none" w:sz="0" w:space="0" w:color="auto"/>
            <w:right w:val="none" w:sz="0" w:space="0" w:color="auto"/>
          </w:divBdr>
        </w:div>
        <w:div w:id="737674258">
          <w:marLeft w:val="0"/>
          <w:marRight w:val="0"/>
          <w:marTop w:val="120"/>
          <w:marBottom w:val="0"/>
          <w:divBdr>
            <w:top w:val="none" w:sz="0" w:space="0" w:color="auto"/>
            <w:left w:val="none" w:sz="0" w:space="0" w:color="auto"/>
            <w:bottom w:val="none" w:sz="0" w:space="0" w:color="auto"/>
            <w:right w:val="none" w:sz="0" w:space="0" w:color="auto"/>
          </w:divBdr>
        </w:div>
      </w:divsChild>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sChild>
        <w:div w:id="557713707">
          <w:marLeft w:val="0"/>
          <w:marRight w:val="0"/>
          <w:marTop w:val="0"/>
          <w:marBottom w:val="0"/>
          <w:divBdr>
            <w:top w:val="none" w:sz="0" w:space="0" w:color="auto"/>
            <w:left w:val="none" w:sz="0" w:space="0" w:color="auto"/>
            <w:bottom w:val="none" w:sz="0" w:space="0" w:color="auto"/>
            <w:right w:val="none" w:sz="0" w:space="0" w:color="auto"/>
          </w:divBdr>
        </w:div>
        <w:div w:id="1381131156">
          <w:marLeft w:val="0"/>
          <w:marRight w:val="0"/>
          <w:marTop w:val="120"/>
          <w:marBottom w:val="0"/>
          <w:divBdr>
            <w:top w:val="none" w:sz="0" w:space="0" w:color="auto"/>
            <w:left w:val="none" w:sz="0" w:space="0" w:color="auto"/>
            <w:bottom w:val="none" w:sz="0" w:space="0" w:color="auto"/>
            <w:right w:val="none" w:sz="0" w:space="0" w:color="auto"/>
          </w:divBdr>
        </w:div>
      </w:divsChild>
    </w:div>
    <w:div w:id="1132140090">
      <w:bodyDiv w:val="1"/>
      <w:marLeft w:val="0"/>
      <w:marRight w:val="0"/>
      <w:marTop w:val="0"/>
      <w:marBottom w:val="0"/>
      <w:divBdr>
        <w:top w:val="none" w:sz="0" w:space="0" w:color="auto"/>
        <w:left w:val="none" w:sz="0" w:space="0" w:color="auto"/>
        <w:bottom w:val="none" w:sz="0" w:space="0" w:color="auto"/>
        <w:right w:val="none" w:sz="0" w:space="0" w:color="auto"/>
      </w:divBdr>
      <w:divsChild>
        <w:div w:id="975527392">
          <w:marLeft w:val="0"/>
          <w:marRight w:val="0"/>
          <w:marTop w:val="0"/>
          <w:marBottom w:val="0"/>
          <w:divBdr>
            <w:top w:val="none" w:sz="0" w:space="0" w:color="auto"/>
            <w:left w:val="none" w:sz="0" w:space="0" w:color="auto"/>
            <w:bottom w:val="none" w:sz="0" w:space="0" w:color="auto"/>
            <w:right w:val="none" w:sz="0" w:space="0" w:color="auto"/>
          </w:divBdr>
        </w:div>
        <w:div w:id="78450713">
          <w:marLeft w:val="0"/>
          <w:marRight w:val="0"/>
          <w:marTop w:val="0"/>
          <w:marBottom w:val="0"/>
          <w:divBdr>
            <w:top w:val="none" w:sz="0" w:space="0" w:color="auto"/>
            <w:left w:val="none" w:sz="0" w:space="0" w:color="auto"/>
            <w:bottom w:val="none" w:sz="0" w:space="0" w:color="auto"/>
            <w:right w:val="none" w:sz="0" w:space="0" w:color="auto"/>
          </w:divBdr>
        </w:div>
        <w:div w:id="654336791">
          <w:marLeft w:val="0"/>
          <w:marRight w:val="0"/>
          <w:marTop w:val="0"/>
          <w:marBottom w:val="0"/>
          <w:divBdr>
            <w:top w:val="none" w:sz="0" w:space="0" w:color="auto"/>
            <w:left w:val="none" w:sz="0" w:space="0" w:color="auto"/>
            <w:bottom w:val="none" w:sz="0" w:space="0" w:color="auto"/>
            <w:right w:val="none" w:sz="0" w:space="0" w:color="auto"/>
          </w:divBdr>
        </w:div>
        <w:div w:id="2095591286">
          <w:marLeft w:val="0"/>
          <w:marRight w:val="0"/>
          <w:marTop w:val="0"/>
          <w:marBottom w:val="0"/>
          <w:divBdr>
            <w:top w:val="none" w:sz="0" w:space="0" w:color="auto"/>
            <w:left w:val="none" w:sz="0" w:space="0" w:color="auto"/>
            <w:bottom w:val="none" w:sz="0" w:space="0" w:color="auto"/>
            <w:right w:val="none" w:sz="0" w:space="0" w:color="auto"/>
          </w:divBdr>
        </w:div>
        <w:div w:id="1210533112">
          <w:marLeft w:val="0"/>
          <w:marRight w:val="0"/>
          <w:marTop w:val="0"/>
          <w:marBottom w:val="0"/>
          <w:divBdr>
            <w:top w:val="none" w:sz="0" w:space="0" w:color="auto"/>
            <w:left w:val="none" w:sz="0" w:space="0" w:color="auto"/>
            <w:bottom w:val="none" w:sz="0" w:space="0" w:color="auto"/>
            <w:right w:val="none" w:sz="0" w:space="0" w:color="auto"/>
          </w:divBdr>
        </w:div>
        <w:div w:id="1791506944">
          <w:marLeft w:val="0"/>
          <w:marRight w:val="0"/>
          <w:marTop w:val="0"/>
          <w:marBottom w:val="0"/>
          <w:divBdr>
            <w:top w:val="none" w:sz="0" w:space="0" w:color="auto"/>
            <w:left w:val="none" w:sz="0" w:space="0" w:color="auto"/>
            <w:bottom w:val="none" w:sz="0" w:space="0" w:color="auto"/>
            <w:right w:val="none" w:sz="0" w:space="0" w:color="auto"/>
          </w:divBdr>
        </w:div>
        <w:div w:id="572277833">
          <w:marLeft w:val="0"/>
          <w:marRight w:val="0"/>
          <w:marTop w:val="0"/>
          <w:marBottom w:val="0"/>
          <w:divBdr>
            <w:top w:val="none" w:sz="0" w:space="0" w:color="auto"/>
            <w:left w:val="none" w:sz="0" w:space="0" w:color="auto"/>
            <w:bottom w:val="none" w:sz="0" w:space="0" w:color="auto"/>
            <w:right w:val="none" w:sz="0" w:space="0" w:color="auto"/>
          </w:divBdr>
        </w:div>
        <w:div w:id="949511744">
          <w:marLeft w:val="0"/>
          <w:marRight w:val="0"/>
          <w:marTop w:val="0"/>
          <w:marBottom w:val="0"/>
          <w:divBdr>
            <w:top w:val="none" w:sz="0" w:space="0" w:color="auto"/>
            <w:left w:val="none" w:sz="0" w:space="0" w:color="auto"/>
            <w:bottom w:val="none" w:sz="0" w:space="0" w:color="auto"/>
            <w:right w:val="none" w:sz="0" w:space="0" w:color="auto"/>
          </w:divBdr>
        </w:div>
        <w:div w:id="1086342819">
          <w:marLeft w:val="0"/>
          <w:marRight w:val="0"/>
          <w:marTop w:val="0"/>
          <w:marBottom w:val="0"/>
          <w:divBdr>
            <w:top w:val="none" w:sz="0" w:space="0" w:color="auto"/>
            <w:left w:val="none" w:sz="0" w:space="0" w:color="auto"/>
            <w:bottom w:val="none" w:sz="0" w:space="0" w:color="auto"/>
            <w:right w:val="none" w:sz="0" w:space="0" w:color="auto"/>
          </w:divBdr>
        </w:div>
        <w:div w:id="1933322265">
          <w:marLeft w:val="0"/>
          <w:marRight w:val="0"/>
          <w:marTop w:val="0"/>
          <w:marBottom w:val="0"/>
          <w:divBdr>
            <w:top w:val="none" w:sz="0" w:space="0" w:color="auto"/>
            <w:left w:val="none" w:sz="0" w:space="0" w:color="auto"/>
            <w:bottom w:val="none" w:sz="0" w:space="0" w:color="auto"/>
            <w:right w:val="none" w:sz="0" w:space="0" w:color="auto"/>
          </w:divBdr>
        </w:div>
      </w:divsChild>
    </w:div>
    <w:div w:id="1211457977">
      <w:bodyDiv w:val="1"/>
      <w:marLeft w:val="0"/>
      <w:marRight w:val="0"/>
      <w:marTop w:val="0"/>
      <w:marBottom w:val="0"/>
      <w:divBdr>
        <w:top w:val="none" w:sz="0" w:space="0" w:color="auto"/>
        <w:left w:val="none" w:sz="0" w:space="0" w:color="auto"/>
        <w:bottom w:val="none" w:sz="0" w:space="0" w:color="auto"/>
        <w:right w:val="none" w:sz="0" w:space="0" w:color="auto"/>
      </w:divBdr>
      <w:divsChild>
        <w:div w:id="1222061433">
          <w:marLeft w:val="0"/>
          <w:marRight w:val="0"/>
          <w:marTop w:val="0"/>
          <w:marBottom w:val="0"/>
          <w:divBdr>
            <w:top w:val="none" w:sz="0" w:space="0" w:color="auto"/>
            <w:left w:val="none" w:sz="0" w:space="0" w:color="auto"/>
            <w:bottom w:val="none" w:sz="0" w:space="0" w:color="auto"/>
            <w:right w:val="none" w:sz="0" w:space="0" w:color="auto"/>
          </w:divBdr>
        </w:div>
        <w:div w:id="235940851">
          <w:marLeft w:val="0"/>
          <w:marRight w:val="0"/>
          <w:marTop w:val="0"/>
          <w:marBottom w:val="0"/>
          <w:divBdr>
            <w:top w:val="none" w:sz="0" w:space="0" w:color="auto"/>
            <w:left w:val="none" w:sz="0" w:space="0" w:color="auto"/>
            <w:bottom w:val="none" w:sz="0" w:space="0" w:color="auto"/>
            <w:right w:val="none" w:sz="0" w:space="0" w:color="auto"/>
          </w:divBdr>
        </w:div>
        <w:div w:id="344787667">
          <w:marLeft w:val="0"/>
          <w:marRight w:val="0"/>
          <w:marTop w:val="0"/>
          <w:marBottom w:val="0"/>
          <w:divBdr>
            <w:top w:val="none" w:sz="0" w:space="0" w:color="auto"/>
            <w:left w:val="none" w:sz="0" w:space="0" w:color="auto"/>
            <w:bottom w:val="none" w:sz="0" w:space="0" w:color="auto"/>
            <w:right w:val="none" w:sz="0" w:space="0" w:color="auto"/>
          </w:divBdr>
        </w:div>
        <w:div w:id="1173764963">
          <w:marLeft w:val="0"/>
          <w:marRight w:val="0"/>
          <w:marTop w:val="0"/>
          <w:marBottom w:val="0"/>
          <w:divBdr>
            <w:top w:val="none" w:sz="0" w:space="0" w:color="auto"/>
            <w:left w:val="none" w:sz="0" w:space="0" w:color="auto"/>
            <w:bottom w:val="none" w:sz="0" w:space="0" w:color="auto"/>
            <w:right w:val="none" w:sz="0" w:space="0" w:color="auto"/>
          </w:divBdr>
        </w:div>
        <w:div w:id="1613855499">
          <w:marLeft w:val="0"/>
          <w:marRight w:val="0"/>
          <w:marTop w:val="0"/>
          <w:marBottom w:val="0"/>
          <w:divBdr>
            <w:top w:val="none" w:sz="0" w:space="0" w:color="auto"/>
            <w:left w:val="none" w:sz="0" w:space="0" w:color="auto"/>
            <w:bottom w:val="none" w:sz="0" w:space="0" w:color="auto"/>
            <w:right w:val="none" w:sz="0" w:space="0" w:color="auto"/>
          </w:divBdr>
        </w:div>
        <w:div w:id="140855134">
          <w:marLeft w:val="0"/>
          <w:marRight w:val="0"/>
          <w:marTop w:val="0"/>
          <w:marBottom w:val="0"/>
          <w:divBdr>
            <w:top w:val="none" w:sz="0" w:space="0" w:color="auto"/>
            <w:left w:val="none" w:sz="0" w:space="0" w:color="auto"/>
            <w:bottom w:val="none" w:sz="0" w:space="0" w:color="auto"/>
            <w:right w:val="none" w:sz="0" w:space="0" w:color="auto"/>
          </w:divBdr>
        </w:div>
        <w:div w:id="78795578">
          <w:marLeft w:val="0"/>
          <w:marRight w:val="0"/>
          <w:marTop w:val="0"/>
          <w:marBottom w:val="0"/>
          <w:divBdr>
            <w:top w:val="none" w:sz="0" w:space="0" w:color="auto"/>
            <w:left w:val="none" w:sz="0" w:space="0" w:color="auto"/>
            <w:bottom w:val="none" w:sz="0" w:space="0" w:color="auto"/>
            <w:right w:val="none" w:sz="0" w:space="0" w:color="auto"/>
          </w:divBdr>
        </w:div>
        <w:div w:id="1860702279">
          <w:marLeft w:val="0"/>
          <w:marRight w:val="0"/>
          <w:marTop w:val="0"/>
          <w:marBottom w:val="0"/>
          <w:divBdr>
            <w:top w:val="none" w:sz="0" w:space="0" w:color="auto"/>
            <w:left w:val="none" w:sz="0" w:space="0" w:color="auto"/>
            <w:bottom w:val="none" w:sz="0" w:space="0" w:color="auto"/>
            <w:right w:val="none" w:sz="0" w:space="0" w:color="auto"/>
          </w:divBdr>
        </w:div>
        <w:div w:id="2032759076">
          <w:marLeft w:val="0"/>
          <w:marRight w:val="0"/>
          <w:marTop w:val="0"/>
          <w:marBottom w:val="0"/>
          <w:divBdr>
            <w:top w:val="none" w:sz="0" w:space="0" w:color="auto"/>
            <w:left w:val="none" w:sz="0" w:space="0" w:color="auto"/>
            <w:bottom w:val="none" w:sz="0" w:space="0" w:color="auto"/>
            <w:right w:val="none" w:sz="0" w:space="0" w:color="auto"/>
          </w:divBdr>
        </w:div>
      </w:divsChild>
    </w:div>
    <w:div w:id="1220165327">
      <w:bodyDiv w:val="1"/>
      <w:marLeft w:val="0"/>
      <w:marRight w:val="0"/>
      <w:marTop w:val="0"/>
      <w:marBottom w:val="0"/>
      <w:divBdr>
        <w:top w:val="none" w:sz="0" w:space="0" w:color="auto"/>
        <w:left w:val="none" w:sz="0" w:space="0" w:color="auto"/>
        <w:bottom w:val="none" w:sz="0" w:space="0" w:color="auto"/>
        <w:right w:val="none" w:sz="0" w:space="0" w:color="auto"/>
      </w:divBdr>
    </w:div>
    <w:div w:id="1301420770">
      <w:bodyDiv w:val="1"/>
      <w:marLeft w:val="0"/>
      <w:marRight w:val="0"/>
      <w:marTop w:val="0"/>
      <w:marBottom w:val="0"/>
      <w:divBdr>
        <w:top w:val="none" w:sz="0" w:space="0" w:color="auto"/>
        <w:left w:val="none" w:sz="0" w:space="0" w:color="auto"/>
        <w:bottom w:val="none" w:sz="0" w:space="0" w:color="auto"/>
        <w:right w:val="none" w:sz="0" w:space="0" w:color="auto"/>
      </w:divBdr>
    </w:div>
    <w:div w:id="1339692188">
      <w:bodyDiv w:val="1"/>
      <w:marLeft w:val="0"/>
      <w:marRight w:val="0"/>
      <w:marTop w:val="0"/>
      <w:marBottom w:val="0"/>
      <w:divBdr>
        <w:top w:val="none" w:sz="0" w:space="0" w:color="auto"/>
        <w:left w:val="none" w:sz="0" w:space="0" w:color="auto"/>
        <w:bottom w:val="none" w:sz="0" w:space="0" w:color="auto"/>
        <w:right w:val="none" w:sz="0" w:space="0" w:color="auto"/>
      </w:divBdr>
    </w:div>
    <w:div w:id="1357731089">
      <w:bodyDiv w:val="1"/>
      <w:marLeft w:val="0"/>
      <w:marRight w:val="0"/>
      <w:marTop w:val="0"/>
      <w:marBottom w:val="0"/>
      <w:divBdr>
        <w:top w:val="none" w:sz="0" w:space="0" w:color="auto"/>
        <w:left w:val="none" w:sz="0" w:space="0" w:color="auto"/>
        <w:bottom w:val="none" w:sz="0" w:space="0" w:color="auto"/>
        <w:right w:val="none" w:sz="0" w:space="0" w:color="auto"/>
      </w:divBdr>
      <w:divsChild>
        <w:div w:id="328800833">
          <w:marLeft w:val="0"/>
          <w:marRight w:val="0"/>
          <w:marTop w:val="0"/>
          <w:marBottom w:val="0"/>
          <w:divBdr>
            <w:top w:val="none" w:sz="0" w:space="0" w:color="auto"/>
            <w:left w:val="none" w:sz="0" w:space="0" w:color="auto"/>
            <w:bottom w:val="none" w:sz="0" w:space="0" w:color="auto"/>
            <w:right w:val="none" w:sz="0" w:space="0" w:color="auto"/>
          </w:divBdr>
        </w:div>
        <w:div w:id="883519779">
          <w:marLeft w:val="0"/>
          <w:marRight w:val="0"/>
          <w:marTop w:val="0"/>
          <w:marBottom w:val="0"/>
          <w:divBdr>
            <w:top w:val="none" w:sz="0" w:space="0" w:color="auto"/>
            <w:left w:val="none" w:sz="0" w:space="0" w:color="auto"/>
            <w:bottom w:val="none" w:sz="0" w:space="0" w:color="auto"/>
            <w:right w:val="none" w:sz="0" w:space="0" w:color="auto"/>
          </w:divBdr>
        </w:div>
        <w:div w:id="1684084720">
          <w:marLeft w:val="0"/>
          <w:marRight w:val="0"/>
          <w:marTop w:val="0"/>
          <w:marBottom w:val="0"/>
          <w:divBdr>
            <w:top w:val="none" w:sz="0" w:space="0" w:color="auto"/>
            <w:left w:val="none" w:sz="0" w:space="0" w:color="auto"/>
            <w:bottom w:val="none" w:sz="0" w:space="0" w:color="auto"/>
            <w:right w:val="none" w:sz="0" w:space="0" w:color="auto"/>
          </w:divBdr>
        </w:div>
        <w:div w:id="1605574506">
          <w:marLeft w:val="0"/>
          <w:marRight w:val="0"/>
          <w:marTop w:val="0"/>
          <w:marBottom w:val="0"/>
          <w:divBdr>
            <w:top w:val="none" w:sz="0" w:space="0" w:color="auto"/>
            <w:left w:val="none" w:sz="0" w:space="0" w:color="auto"/>
            <w:bottom w:val="none" w:sz="0" w:space="0" w:color="auto"/>
            <w:right w:val="none" w:sz="0" w:space="0" w:color="auto"/>
          </w:divBdr>
        </w:div>
        <w:div w:id="731076242">
          <w:marLeft w:val="0"/>
          <w:marRight w:val="0"/>
          <w:marTop w:val="0"/>
          <w:marBottom w:val="0"/>
          <w:divBdr>
            <w:top w:val="none" w:sz="0" w:space="0" w:color="auto"/>
            <w:left w:val="none" w:sz="0" w:space="0" w:color="auto"/>
            <w:bottom w:val="none" w:sz="0" w:space="0" w:color="auto"/>
            <w:right w:val="none" w:sz="0" w:space="0" w:color="auto"/>
          </w:divBdr>
        </w:div>
      </w:divsChild>
    </w:div>
    <w:div w:id="1401908796">
      <w:bodyDiv w:val="1"/>
      <w:marLeft w:val="0"/>
      <w:marRight w:val="0"/>
      <w:marTop w:val="0"/>
      <w:marBottom w:val="0"/>
      <w:divBdr>
        <w:top w:val="none" w:sz="0" w:space="0" w:color="auto"/>
        <w:left w:val="none" w:sz="0" w:space="0" w:color="auto"/>
        <w:bottom w:val="none" w:sz="0" w:space="0" w:color="auto"/>
        <w:right w:val="none" w:sz="0" w:space="0" w:color="auto"/>
      </w:divBdr>
      <w:divsChild>
        <w:div w:id="1883710497">
          <w:marLeft w:val="0"/>
          <w:marRight w:val="0"/>
          <w:marTop w:val="0"/>
          <w:marBottom w:val="0"/>
          <w:divBdr>
            <w:top w:val="none" w:sz="0" w:space="0" w:color="auto"/>
            <w:left w:val="none" w:sz="0" w:space="0" w:color="auto"/>
            <w:bottom w:val="none" w:sz="0" w:space="0" w:color="auto"/>
            <w:right w:val="none" w:sz="0" w:space="0" w:color="auto"/>
          </w:divBdr>
        </w:div>
        <w:div w:id="284774397">
          <w:marLeft w:val="0"/>
          <w:marRight w:val="0"/>
          <w:marTop w:val="0"/>
          <w:marBottom w:val="0"/>
          <w:divBdr>
            <w:top w:val="none" w:sz="0" w:space="0" w:color="auto"/>
            <w:left w:val="none" w:sz="0" w:space="0" w:color="auto"/>
            <w:bottom w:val="none" w:sz="0" w:space="0" w:color="auto"/>
            <w:right w:val="none" w:sz="0" w:space="0" w:color="auto"/>
          </w:divBdr>
        </w:div>
        <w:div w:id="752288445">
          <w:marLeft w:val="0"/>
          <w:marRight w:val="0"/>
          <w:marTop w:val="0"/>
          <w:marBottom w:val="0"/>
          <w:divBdr>
            <w:top w:val="none" w:sz="0" w:space="0" w:color="auto"/>
            <w:left w:val="none" w:sz="0" w:space="0" w:color="auto"/>
            <w:bottom w:val="none" w:sz="0" w:space="0" w:color="auto"/>
            <w:right w:val="none" w:sz="0" w:space="0" w:color="auto"/>
          </w:divBdr>
        </w:div>
        <w:div w:id="634599011">
          <w:marLeft w:val="0"/>
          <w:marRight w:val="0"/>
          <w:marTop w:val="0"/>
          <w:marBottom w:val="0"/>
          <w:divBdr>
            <w:top w:val="none" w:sz="0" w:space="0" w:color="auto"/>
            <w:left w:val="none" w:sz="0" w:space="0" w:color="auto"/>
            <w:bottom w:val="none" w:sz="0" w:space="0" w:color="auto"/>
            <w:right w:val="none" w:sz="0" w:space="0" w:color="auto"/>
          </w:divBdr>
        </w:div>
        <w:div w:id="408237215">
          <w:marLeft w:val="0"/>
          <w:marRight w:val="0"/>
          <w:marTop w:val="0"/>
          <w:marBottom w:val="0"/>
          <w:divBdr>
            <w:top w:val="none" w:sz="0" w:space="0" w:color="auto"/>
            <w:left w:val="none" w:sz="0" w:space="0" w:color="auto"/>
            <w:bottom w:val="none" w:sz="0" w:space="0" w:color="auto"/>
            <w:right w:val="none" w:sz="0" w:space="0" w:color="auto"/>
          </w:divBdr>
        </w:div>
        <w:div w:id="1607031306">
          <w:marLeft w:val="0"/>
          <w:marRight w:val="0"/>
          <w:marTop w:val="0"/>
          <w:marBottom w:val="0"/>
          <w:divBdr>
            <w:top w:val="none" w:sz="0" w:space="0" w:color="auto"/>
            <w:left w:val="none" w:sz="0" w:space="0" w:color="auto"/>
            <w:bottom w:val="none" w:sz="0" w:space="0" w:color="auto"/>
            <w:right w:val="none" w:sz="0" w:space="0" w:color="auto"/>
          </w:divBdr>
        </w:div>
        <w:div w:id="1224760167">
          <w:marLeft w:val="0"/>
          <w:marRight w:val="0"/>
          <w:marTop w:val="0"/>
          <w:marBottom w:val="0"/>
          <w:divBdr>
            <w:top w:val="none" w:sz="0" w:space="0" w:color="auto"/>
            <w:left w:val="none" w:sz="0" w:space="0" w:color="auto"/>
            <w:bottom w:val="none" w:sz="0" w:space="0" w:color="auto"/>
            <w:right w:val="none" w:sz="0" w:space="0" w:color="auto"/>
          </w:divBdr>
        </w:div>
        <w:div w:id="383020970">
          <w:marLeft w:val="0"/>
          <w:marRight w:val="0"/>
          <w:marTop w:val="0"/>
          <w:marBottom w:val="0"/>
          <w:divBdr>
            <w:top w:val="none" w:sz="0" w:space="0" w:color="auto"/>
            <w:left w:val="none" w:sz="0" w:space="0" w:color="auto"/>
            <w:bottom w:val="none" w:sz="0" w:space="0" w:color="auto"/>
            <w:right w:val="none" w:sz="0" w:space="0" w:color="auto"/>
          </w:divBdr>
        </w:div>
        <w:div w:id="56756358">
          <w:marLeft w:val="0"/>
          <w:marRight w:val="0"/>
          <w:marTop w:val="0"/>
          <w:marBottom w:val="0"/>
          <w:divBdr>
            <w:top w:val="none" w:sz="0" w:space="0" w:color="auto"/>
            <w:left w:val="none" w:sz="0" w:space="0" w:color="auto"/>
            <w:bottom w:val="none" w:sz="0" w:space="0" w:color="auto"/>
            <w:right w:val="none" w:sz="0" w:space="0" w:color="auto"/>
          </w:divBdr>
        </w:div>
        <w:div w:id="358313002">
          <w:marLeft w:val="0"/>
          <w:marRight w:val="0"/>
          <w:marTop w:val="0"/>
          <w:marBottom w:val="0"/>
          <w:divBdr>
            <w:top w:val="none" w:sz="0" w:space="0" w:color="auto"/>
            <w:left w:val="none" w:sz="0" w:space="0" w:color="auto"/>
            <w:bottom w:val="none" w:sz="0" w:space="0" w:color="auto"/>
            <w:right w:val="none" w:sz="0" w:space="0" w:color="auto"/>
          </w:divBdr>
        </w:div>
        <w:div w:id="611402777">
          <w:marLeft w:val="0"/>
          <w:marRight w:val="0"/>
          <w:marTop w:val="0"/>
          <w:marBottom w:val="0"/>
          <w:divBdr>
            <w:top w:val="none" w:sz="0" w:space="0" w:color="auto"/>
            <w:left w:val="none" w:sz="0" w:space="0" w:color="auto"/>
            <w:bottom w:val="none" w:sz="0" w:space="0" w:color="auto"/>
            <w:right w:val="none" w:sz="0" w:space="0" w:color="auto"/>
          </w:divBdr>
        </w:div>
        <w:div w:id="163055664">
          <w:marLeft w:val="0"/>
          <w:marRight w:val="0"/>
          <w:marTop w:val="0"/>
          <w:marBottom w:val="0"/>
          <w:divBdr>
            <w:top w:val="none" w:sz="0" w:space="0" w:color="auto"/>
            <w:left w:val="none" w:sz="0" w:space="0" w:color="auto"/>
            <w:bottom w:val="none" w:sz="0" w:space="0" w:color="auto"/>
            <w:right w:val="none" w:sz="0" w:space="0" w:color="auto"/>
          </w:divBdr>
        </w:div>
        <w:div w:id="336544216">
          <w:marLeft w:val="0"/>
          <w:marRight w:val="0"/>
          <w:marTop w:val="0"/>
          <w:marBottom w:val="0"/>
          <w:divBdr>
            <w:top w:val="none" w:sz="0" w:space="0" w:color="auto"/>
            <w:left w:val="none" w:sz="0" w:space="0" w:color="auto"/>
            <w:bottom w:val="none" w:sz="0" w:space="0" w:color="auto"/>
            <w:right w:val="none" w:sz="0" w:space="0" w:color="auto"/>
          </w:divBdr>
        </w:div>
        <w:div w:id="449129023">
          <w:marLeft w:val="0"/>
          <w:marRight w:val="0"/>
          <w:marTop w:val="0"/>
          <w:marBottom w:val="0"/>
          <w:divBdr>
            <w:top w:val="none" w:sz="0" w:space="0" w:color="auto"/>
            <w:left w:val="none" w:sz="0" w:space="0" w:color="auto"/>
            <w:bottom w:val="none" w:sz="0" w:space="0" w:color="auto"/>
            <w:right w:val="none" w:sz="0" w:space="0" w:color="auto"/>
          </w:divBdr>
        </w:div>
        <w:div w:id="1495340142">
          <w:marLeft w:val="0"/>
          <w:marRight w:val="0"/>
          <w:marTop w:val="0"/>
          <w:marBottom w:val="0"/>
          <w:divBdr>
            <w:top w:val="none" w:sz="0" w:space="0" w:color="auto"/>
            <w:left w:val="none" w:sz="0" w:space="0" w:color="auto"/>
            <w:bottom w:val="none" w:sz="0" w:space="0" w:color="auto"/>
            <w:right w:val="none" w:sz="0" w:space="0" w:color="auto"/>
          </w:divBdr>
        </w:div>
      </w:divsChild>
    </w:div>
    <w:div w:id="1577594515">
      <w:bodyDiv w:val="1"/>
      <w:marLeft w:val="0"/>
      <w:marRight w:val="0"/>
      <w:marTop w:val="0"/>
      <w:marBottom w:val="0"/>
      <w:divBdr>
        <w:top w:val="none" w:sz="0" w:space="0" w:color="auto"/>
        <w:left w:val="none" w:sz="0" w:space="0" w:color="auto"/>
        <w:bottom w:val="none" w:sz="0" w:space="0" w:color="auto"/>
        <w:right w:val="none" w:sz="0" w:space="0" w:color="auto"/>
      </w:divBdr>
      <w:divsChild>
        <w:div w:id="1818256871">
          <w:marLeft w:val="0"/>
          <w:marRight w:val="0"/>
          <w:marTop w:val="0"/>
          <w:marBottom w:val="0"/>
          <w:divBdr>
            <w:top w:val="none" w:sz="0" w:space="0" w:color="auto"/>
            <w:left w:val="none" w:sz="0" w:space="0" w:color="auto"/>
            <w:bottom w:val="none" w:sz="0" w:space="0" w:color="auto"/>
            <w:right w:val="none" w:sz="0" w:space="0" w:color="auto"/>
          </w:divBdr>
        </w:div>
        <w:div w:id="1748190086">
          <w:marLeft w:val="0"/>
          <w:marRight w:val="0"/>
          <w:marTop w:val="0"/>
          <w:marBottom w:val="0"/>
          <w:divBdr>
            <w:top w:val="none" w:sz="0" w:space="0" w:color="auto"/>
            <w:left w:val="none" w:sz="0" w:space="0" w:color="auto"/>
            <w:bottom w:val="none" w:sz="0" w:space="0" w:color="auto"/>
            <w:right w:val="none" w:sz="0" w:space="0" w:color="auto"/>
          </w:divBdr>
        </w:div>
        <w:div w:id="2126343225">
          <w:marLeft w:val="0"/>
          <w:marRight w:val="0"/>
          <w:marTop w:val="0"/>
          <w:marBottom w:val="0"/>
          <w:divBdr>
            <w:top w:val="none" w:sz="0" w:space="0" w:color="auto"/>
            <w:left w:val="none" w:sz="0" w:space="0" w:color="auto"/>
            <w:bottom w:val="none" w:sz="0" w:space="0" w:color="auto"/>
            <w:right w:val="none" w:sz="0" w:space="0" w:color="auto"/>
          </w:divBdr>
        </w:div>
        <w:div w:id="1773091119">
          <w:marLeft w:val="0"/>
          <w:marRight w:val="0"/>
          <w:marTop w:val="0"/>
          <w:marBottom w:val="0"/>
          <w:divBdr>
            <w:top w:val="none" w:sz="0" w:space="0" w:color="auto"/>
            <w:left w:val="none" w:sz="0" w:space="0" w:color="auto"/>
            <w:bottom w:val="none" w:sz="0" w:space="0" w:color="auto"/>
            <w:right w:val="none" w:sz="0" w:space="0" w:color="auto"/>
          </w:divBdr>
        </w:div>
      </w:divsChild>
    </w:div>
    <w:div w:id="1645086570">
      <w:bodyDiv w:val="1"/>
      <w:marLeft w:val="0"/>
      <w:marRight w:val="0"/>
      <w:marTop w:val="0"/>
      <w:marBottom w:val="0"/>
      <w:divBdr>
        <w:top w:val="none" w:sz="0" w:space="0" w:color="auto"/>
        <w:left w:val="none" w:sz="0" w:space="0" w:color="auto"/>
        <w:bottom w:val="none" w:sz="0" w:space="0" w:color="auto"/>
        <w:right w:val="none" w:sz="0" w:space="0" w:color="auto"/>
      </w:divBdr>
      <w:divsChild>
        <w:div w:id="103112554">
          <w:marLeft w:val="0"/>
          <w:marRight w:val="0"/>
          <w:marTop w:val="0"/>
          <w:marBottom w:val="0"/>
          <w:divBdr>
            <w:top w:val="none" w:sz="0" w:space="0" w:color="auto"/>
            <w:left w:val="none" w:sz="0" w:space="0" w:color="auto"/>
            <w:bottom w:val="none" w:sz="0" w:space="0" w:color="auto"/>
            <w:right w:val="none" w:sz="0" w:space="0" w:color="auto"/>
          </w:divBdr>
        </w:div>
        <w:div w:id="152180304">
          <w:marLeft w:val="0"/>
          <w:marRight w:val="0"/>
          <w:marTop w:val="0"/>
          <w:marBottom w:val="0"/>
          <w:divBdr>
            <w:top w:val="none" w:sz="0" w:space="0" w:color="auto"/>
            <w:left w:val="none" w:sz="0" w:space="0" w:color="auto"/>
            <w:bottom w:val="none" w:sz="0" w:space="0" w:color="auto"/>
            <w:right w:val="none" w:sz="0" w:space="0" w:color="auto"/>
          </w:divBdr>
        </w:div>
        <w:div w:id="291594916">
          <w:marLeft w:val="0"/>
          <w:marRight w:val="0"/>
          <w:marTop w:val="0"/>
          <w:marBottom w:val="0"/>
          <w:divBdr>
            <w:top w:val="none" w:sz="0" w:space="0" w:color="auto"/>
            <w:left w:val="none" w:sz="0" w:space="0" w:color="auto"/>
            <w:bottom w:val="none" w:sz="0" w:space="0" w:color="auto"/>
            <w:right w:val="none" w:sz="0" w:space="0" w:color="auto"/>
          </w:divBdr>
        </w:div>
        <w:div w:id="1130634613">
          <w:marLeft w:val="0"/>
          <w:marRight w:val="0"/>
          <w:marTop w:val="0"/>
          <w:marBottom w:val="0"/>
          <w:divBdr>
            <w:top w:val="none" w:sz="0" w:space="0" w:color="auto"/>
            <w:left w:val="none" w:sz="0" w:space="0" w:color="auto"/>
            <w:bottom w:val="none" w:sz="0" w:space="0" w:color="auto"/>
            <w:right w:val="none" w:sz="0" w:space="0" w:color="auto"/>
          </w:divBdr>
        </w:div>
        <w:div w:id="702098622">
          <w:marLeft w:val="0"/>
          <w:marRight w:val="0"/>
          <w:marTop w:val="0"/>
          <w:marBottom w:val="0"/>
          <w:divBdr>
            <w:top w:val="none" w:sz="0" w:space="0" w:color="auto"/>
            <w:left w:val="none" w:sz="0" w:space="0" w:color="auto"/>
            <w:bottom w:val="none" w:sz="0" w:space="0" w:color="auto"/>
            <w:right w:val="none" w:sz="0" w:space="0" w:color="auto"/>
          </w:divBdr>
        </w:div>
        <w:div w:id="2133547164">
          <w:marLeft w:val="0"/>
          <w:marRight w:val="0"/>
          <w:marTop w:val="0"/>
          <w:marBottom w:val="0"/>
          <w:divBdr>
            <w:top w:val="none" w:sz="0" w:space="0" w:color="auto"/>
            <w:left w:val="none" w:sz="0" w:space="0" w:color="auto"/>
            <w:bottom w:val="none" w:sz="0" w:space="0" w:color="auto"/>
            <w:right w:val="none" w:sz="0" w:space="0" w:color="auto"/>
          </w:divBdr>
        </w:div>
        <w:div w:id="2104759789">
          <w:marLeft w:val="0"/>
          <w:marRight w:val="0"/>
          <w:marTop w:val="0"/>
          <w:marBottom w:val="0"/>
          <w:divBdr>
            <w:top w:val="none" w:sz="0" w:space="0" w:color="auto"/>
            <w:left w:val="none" w:sz="0" w:space="0" w:color="auto"/>
            <w:bottom w:val="none" w:sz="0" w:space="0" w:color="auto"/>
            <w:right w:val="none" w:sz="0" w:space="0" w:color="auto"/>
          </w:divBdr>
        </w:div>
        <w:div w:id="1083255575">
          <w:marLeft w:val="0"/>
          <w:marRight w:val="0"/>
          <w:marTop w:val="0"/>
          <w:marBottom w:val="0"/>
          <w:divBdr>
            <w:top w:val="none" w:sz="0" w:space="0" w:color="auto"/>
            <w:left w:val="none" w:sz="0" w:space="0" w:color="auto"/>
            <w:bottom w:val="none" w:sz="0" w:space="0" w:color="auto"/>
            <w:right w:val="none" w:sz="0" w:space="0" w:color="auto"/>
          </w:divBdr>
        </w:div>
      </w:divsChild>
    </w:div>
    <w:div w:id="1655524219">
      <w:bodyDiv w:val="1"/>
      <w:marLeft w:val="0"/>
      <w:marRight w:val="0"/>
      <w:marTop w:val="0"/>
      <w:marBottom w:val="0"/>
      <w:divBdr>
        <w:top w:val="none" w:sz="0" w:space="0" w:color="auto"/>
        <w:left w:val="none" w:sz="0" w:space="0" w:color="auto"/>
        <w:bottom w:val="none" w:sz="0" w:space="0" w:color="auto"/>
        <w:right w:val="none" w:sz="0" w:space="0" w:color="auto"/>
      </w:divBdr>
      <w:divsChild>
        <w:div w:id="806823413">
          <w:marLeft w:val="0"/>
          <w:marRight w:val="0"/>
          <w:marTop w:val="0"/>
          <w:marBottom w:val="0"/>
          <w:divBdr>
            <w:top w:val="none" w:sz="0" w:space="0" w:color="auto"/>
            <w:left w:val="none" w:sz="0" w:space="0" w:color="auto"/>
            <w:bottom w:val="none" w:sz="0" w:space="0" w:color="auto"/>
            <w:right w:val="none" w:sz="0" w:space="0" w:color="auto"/>
          </w:divBdr>
        </w:div>
        <w:div w:id="965309431">
          <w:marLeft w:val="0"/>
          <w:marRight w:val="0"/>
          <w:marTop w:val="120"/>
          <w:marBottom w:val="0"/>
          <w:divBdr>
            <w:top w:val="none" w:sz="0" w:space="0" w:color="auto"/>
            <w:left w:val="none" w:sz="0" w:space="0" w:color="auto"/>
            <w:bottom w:val="none" w:sz="0" w:space="0" w:color="auto"/>
            <w:right w:val="none" w:sz="0" w:space="0" w:color="auto"/>
          </w:divBdr>
        </w:div>
        <w:div w:id="2011440975">
          <w:marLeft w:val="0"/>
          <w:marRight w:val="0"/>
          <w:marTop w:val="120"/>
          <w:marBottom w:val="0"/>
          <w:divBdr>
            <w:top w:val="none" w:sz="0" w:space="0" w:color="auto"/>
            <w:left w:val="none" w:sz="0" w:space="0" w:color="auto"/>
            <w:bottom w:val="none" w:sz="0" w:space="0" w:color="auto"/>
            <w:right w:val="none" w:sz="0" w:space="0" w:color="auto"/>
          </w:divBdr>
        </w:div>
        <w:div w:id="889540759">
          <w:marLeft w:val="0"/>
          <w:marRight w:val="0"/>
          <w:marTop w:val="120"/>
          <w:marBottom w:val="0"/>
          <w:divBdr>
            <w:top w:val="none" w:sz="0" w:space="0" w:color="auto"/>
            <w:left w:val="none" w:sz="0" w:space="0" w:color="auto"/>
            <w:bottom w:val="none" w:sz="0" w:space="0" w:color="auto"/>
            <w:right w:val="none" w:sz="0" w:space="0" w:color="auto"/>
          </w:divBdr>
        </w:div>
      </w:divsChild>
    </w:div>
    <w:div w:id="1734232202">
      <w:bodyDiv w:val="1"/>
      <w:marLeft w:val="0"/>
      <w:marRight w:val="0"/>
      <w:marTop w:val="0"/>
      <w:marBottom w:val="0"/>
      <w:divBdr>
        <w:top w:val="none" w:sz="0" w:space="0" w:color="auto"/>
        <w:left w:val="none" w:sz="0" w:space="0" w:color="auto"/>
        <w:bottom w:val="none" w:sz="0" w:space="0" w:color="auto"/>
        <w:right w:val="none" w:sz="0" w:space="0" w:color="auto"/>
      </w:divBdr>
      <w:divsChild>
        <w:div w:id="1793556444">
          <w:marLeft w:val="0"/>
          <w:marRight w:val="0"/>
          <w:marTop w:val="120"/>
          <w:marBottom w:val="120"/>
          <w:divBdr>
            <w:top w:val="none" w:sz="0" w:space="0" w:color="auto"/>
            <w:left w:val="none" w:sz="0" w:space="0" w:color="auto"/>
            <w:bottom w:val="none" w:sz="0" w:space="0" w:color="auto"/>
            <w:right w:val="none" w:sz="0" w:space="0" w:color="auto"/>
          </w:divBdr>
        </w:div>
      </w:divsChild>
    </w:div>
    <w:div w:id="1772315179">
      <w:bodyDiv w:val="1"/>
      <w:marLeft w:val="0"/>
      <w:marRight w:val="0"/>
      <w:marTop w:val="0"/>
      <w:marBottom w:val="0"/>
      <w:divBdr>
        <w:top w:val="none" w:sz="0" w:space="0" w:color="auto"/>
        <w:left w:val="none" w:sz="0" w:space="0" w:color="auto"/>
        <w:bottom w:val="none" w:sz="0" w:space="0" w:color="auto"/>
        <w:right w:val="none" w:sz="0" w:space="0" w:color="auto"/>
      </w:divBdr>
      <w:divsChild>
        <w:div w:id="1850833179">
          <w:marLeft w:val="0"/>
          <w:marRight w:val="0"/>
          <w:marTop w:val="0"/>
          <w:marBottom w:val="0"/>
          <w:divBdr>
            <w:top w:val="none" w:sz="0" w:space="0" w:color="auto"/>
            <w:left w:val="none" w:sz="0" w:space="0" w:color="auto"/>
            <w:bottom w:val="none" w:sz="0" w:space="0" w:color="auto"/>
            <w:right w:val="none" w:sz="0" w:space="0" w:color="auto"/>
          </w:divBdr>
        </w:div>
      </w:divsChild>
    </w:div>
    <w:div w:id="1777865409">
      <w:bodyDiv w:val="1"/>
      <w:marLeft w:val="0"/>
      <w:marRight w:val="0"/>
      <w:marTop w:val="0"/>
      <w:marBottom w:val="0"/>
      <w:divBdr>
        <w:top w:val="none" w:sz="0" w:space="0" w:color="auto"/>
        <w:left w:val="none" w:sz="0" w:space="0" w:color="auto"/>
        <w:bottom w:val="none" w:sz="0" w:space="0" w:color="auto"/>
        <w:right w:val="none" w:sz="0" w:space="0" w:color="auto"/>
      </w:divBdr>
      <w:divsChild>
        <w:div w:id="432018661">
          <w:marLeft w:val="0"/>
          <w:marRight w:val="0"/>
          <w:marTop w:val="0"/>
          <w:marBottom w:val="0"/>
          <w:divBdr>
            <w:top w:val="none" w:sz="0" w:space="0" w:color="auto"/>
            <w:left w:val="none" w:sz="0" w:space="0" w:color="auto"/>
            <w:bottom w:val="none" w:sz="0" w:space="0" w:color="auto"/>
            <w:right w:val="none" w:sz="0" w:space="0" w:color="auto"/>
          </w:divBdr>
        </w:div>
        <w:div w:id="719793418">
          <w:marLeft w:val="0"/>
          <w:marRight w:val="0"/>
          <w:marTop w:val="0"/>
          <w:marBottom w:val="0"/>
          <w:divBdr>
            <w:top w:val="none" w:sz="0" w:space="0" w:color="auto"/>
            <w:left w:val="none" w:sz="0" w:space="0" w:color="auto"/>
            <w:bottom w:val="none" w:sz="0" w:space="0" w:color="auto"/>
            <w:right w:val="none" w:sz="0" w:space="0" w:color="auto"/>
          </w:divBdr>
        </w:div>
        <w:div w:id="2131122864">
          <w:marLeft w:val="0"/>
          <w:marRight w:val="0"/>
          <w:marTop w:val="0"/>
          <w:marBottom w:val="0"/>
          <w:divBdr>
            <w:top w:val="none" w:sz="0" w:space="0" w:color="auto"/>
            <w:left w:val="none" w:sz="0" w:space="0" w:color="auto"/>
            <w:bottom w:val="none" w:sz="0" w:space="0" w:color="auto"/>
            <w:right w:val="none" w:sz="0" w:space="0" w:color="auto"/>
          </w:divBdr>
        </w:div>
      </w:divsChild>
    </w:div>
    <w:div w:id="1894611774">
      <w:bodyDiv w:val="1"/>
      <w:marLeft w:val="0"/>
      <w:marRight w:val="0"/>
      <w:marTop w:val="0"/>
      <w:marBottom w:val="0"/>
      <w:divBdr>
        <w:top w:val="none" w:sz="0" w:space="0" w:color="auto"/>
        <w:left w:val="none" w:sz="0" w:space="0" w:color="auto"/>
        <w:bottom w:val="none" w:sz="0" w:space="0" w:color="auto"/>
        <w:right w:val="none" w:sz="0" w:space="0" w:color="auto"/>
      </w:divBdr>
    </w:div>
    <w:div w:id="1980725836">
      <w:bodyDiv w:val="1"/>
      <w:marLeft w:val="0"/>
      <w:marRight w:val="0"/>
      <w:marTop w:val="0"/>
      <w:marBottom w:val="0"/>
      <w:divBdr>
        <w:top w:val="none" w:sz="0" w:space="0" w:color="auto"/>
        <w:left w:val="none" w:sz="0" w:space="0" w:color="auto"/>
        <w:bottom w:val="none" w:sz="0" w:space="0" w:color="auto"/>
        <w:right w:val="none" w:sz="0" w:space="0" w:color="auto"/>
      </w:divBdr>
      <w:divsChild>
        <w:div w:id="312564780">
          <w:marLeft w:val="4140"/>
          <w:marRight w:val="0"/>
          <w:marTop w:val="0"/>
          <w:marBottom w:val="0"/>
          <w:divBdr>
            <w:top w:val="none" w:sz="0" w:space="0" w:color="auto"/>
            <w:left w:val="none" w:sz="0" w:space="0" w:color="auto"/>
            <w:bottom w:val="none" w:sz="0" w:space="0" w:color="auto"/>
            <w:right w:val="none" w:sz="0" w:space="0" w:color="auto"/>
          </w:divBdr>
        </w:div>
        <w:div w:id="970746142">
          <w:marLeft w:val="0"/>
          <w:marRight w:val="0"/>
          <w:marTop w:val="0"/>
          <w:marBottom w:val="0"/>
          <w:divBdr>
            <w:top w:val="none" w:sz="0" w:space="0" w:color="auto"/>
            <w:left w:val="none" w:sz="0" w:space="0" w:color="auto"/>
            <w:bottom w:val="none" w:sz="0" w:space="0" w:color="auto"/>
            <w:right w:val="none" w:sz="0" w:space="0" w:color="auto"/>
          </w:divBdr>
        </w:div>
        <w:div w:id="1514145877">
          <w:marLeft w:val="720"/>
          <w:marRight w:val="0"/>
          <w:marTop w:val="0"/>
          <w:marBottom w:val="0"/>
          <w:divBdr>
            <w:top w:val="none" w:sz="0" w:space="0" w:color="auto"/>
            <w:left w:val="none" w:sz="0" w:space="0" w:color="auto"/>
            <w:bottom w:val="none" w:sz="0" w:space="0" w:color="auto"/>
            <w:right w:val="none" w:sz="0" w:space="0" w:color="auto"/>
          </w:divBdr>
        </w:div>
        <w:div w:id="918442379">
          <w:marLeft w:val="720"/>
          <w:marRight w:val="0"/>
          <w:marTop w:val="0"/>
          <w:marBottom w:val="0"/>
          <w:divBdr>
            <w:top w:val="none" w:sz="0" w:space="0" w:color="auto"/>
            <w:left w:val="none" w:sz="0" w:space="0" w:color="auto"/>
            <w:bottom w:val="none" w:sz="0" w:space="0" w:color="auto"/>
            <w:right w:val="none" w:sz="0" w:space="0" w:color="auto"/>
          </w:divBdr>
        </w:div>
        <w:div w:id="1705792535">
          <w:marLeft w:val="720"/>
          <w:marRight w:val="0"/>
          <w:marTop w:val="0"/>
          <w:marBottom w:val="0"/>
          <w:divBdr>
            <w:top w:val="none" w:sz="0" w:space="0" w:color="auto"/>
            <w:left w:val="none" w:sz="0" w:space="0" w:color="auto"/>
            <w:bottom w:val="none" w:sz="0" w:space="0" w:color="auto"/>
            <w:right w:val="none" w:sz="0" w:space="0" w:color="auto"/>
          </w:divBdr>
        </w:div>
        <w:div w:id="284584242">
          <w:marLeft w:val="720"/>
          <w:marRight w:val="0"/>
          <w:marTop w:val="0"/>
          <w:marBottom w:val="0"/>
          <w:divBdr>
            <w:top w:val="none" w:sz="0" w:space="0" w:color="auto"/>
            <w:left w:val="none" w:sz="0" w:space="0" w:color="auto"/>
            <w:bottom w:val="none" w:sz="0" w:space="0" w:color="auto"/>
            <w:right w:val="none" w:sz="0" w:space="0" w:color="auto"/>
          </w:divBdr>
        </w:div>
        <w:div w:id="980496995">
          <w:marLeft w:val="720"/>
          <w:marRight w:val="0"/>
          <w:marTop w:val="0"/>
          <w:marBottom w:val="0"/>
          <w:divBdr>
            <w:top w:val="none" w:sz="0" w:space="0" w:color="auto"/>
            <w:left w:val="none" w:sz="0" w:space="0" w:color="auto"/>
            <w:bottom w:val="none" w:sz="0" w:space="0" w:color="auto"/>
            <w:right w:val="none" w:sz="0" w:space="0" w:color="auto"/>
          </w:divBdr>
        </w:div>
        <w:div w:id="241990937">
          <w:marLeft w:val="720"/>
          <w:marRight w:val="0"/>
          <w:marTop w:val="0"/>
          <w:marBottom w:val="0"/>
          <w:divBdr>
            <w:top w:val="none" w:sz="0" w:space="0" w:color="auto"/>
            <w:left w:val="none" w:sz="0" w:space="0" w:color="auto"/>
            <w:bottom w:val="none" w:sz="0" w:space="0" w:color="auto"/>
            <w:right w:val="none" w:sz="0" w:space="0" w:color="auto"/>
          </w:divBdr>
        </w:div>
        <w:div w:id="1400055444">
          <w:marLeft w:val="720"/>
          <w:marRight w:val="0"/>
          <w:marTop w:val="0"/>
          <w:marBottom w:val="0"/>
          <w:divBdr>
            <w:top w:val="none" w:sz="0" w:space="0" w:color="auto"/>
            <w:left w:val="none" w:sz="0" w:space="0" w:color="auto"/>
            <w:bottom w:val="none" w:sz="0" w:space="0" w:color="auto"/>
            <w:right w:val="none" w:sz="0" w:space="0" w:color="auto"/>
          </w:divBdr>
        </w:div>
        <w:div w:id="91513781">
          <w:marLeft w:val="720"/>
          <w:marRight w:val="0"/>
          <w:marTop w:val="0"/>
          <w:marBottom w:val="0"/>
          <w:divBdr>
            <w:top w:val="none" w:sz="0" w:space="0" w:color="auto"/>
            <w:left w:val="none" w:sz="0" w:space="0" w:color="auto"/>
            <w:bottom w:val="none" w:sz="0" w:space="0" w:color="auto"/>
            <w:right w:val="none" w:sz="0" w:space="0" w:color="auto"/>
          </w:divBdr>
        </w:div>
      </w:divsChild>
    </w:div>
    <w:div w:id="1996450244">
      <w:bodyDiv w:val="1"/>
      <w:marLeft w:val="0"/>
      <w:marRight w:val="0"/>
      <w:marTop w:val="0"/>
      <w:marBottom w:val="0"/>
      <w:divBdr>
        <w:top w:val="none" w:sz="0" w:space="0" w:color="auto"/>
        <w:left w:val="none" w:sz="0" w:space="0" w:color="auto"/>
        <w:bottom w:val="none" w:sz="0" w:space="0" w:color="auto"/>
        <w:right w:val="none" w:sz="0" w:space="0" w:color="auto"/>
      </w:divBdr>
      <w:divsChild>
        <w:div w:id="794107332">
          <w:marLeft w:val="0"/>
          <w:marRight w:val="0"/>
          <w:marTop w:val="60"/>
          <w:marBottom w:val="0"/>
          <w:divBdr>
            <w:top w:val="none" w:sz="0" w:space="0" w:color="auto"/>
            <w:left w:val="none" w:sz="0" w:space="0" w:color="auto"/>
            <w:bottom w:val="none" w:sz="0" w:space="0" w:color="auto"/>
            <w:right w:val="none" w:sz="0" w:space="0" w:color="auto"/>
          </w:divBdr>
        </w:div>
        <w:div w:id="1798448527">
          <w:marLeft w:val="0"/>
          <w:marRight w:val="0"/>
          <w:marTop w:val="60"/>
          <w:marBottom w:val="0"/>
          <w:divBdr>
            <w:top w:val="none" w:sz="0" w:space="0" w:color="auto"/>
            <w:left w:val="none" w:sz="0" w:space="0" w:color="auto"/>
            <w:bottom w:val="none" w:sz="0" w:space="0" w:color="auto"/>
            <w:right w:val="none" w:sz="0" w:space="0" w:color="auto"/>
          </w:divBdr>
        </w:div>
        <w:div w:id="1871719604">
          <w:marLeft w:val="0"/>
          <w:marRight w:val="0"/>
          <w:marTop w:val="60"/>
          <w:marBottom w:val="0"/>
          <w:divBdr>
            <w:top w:val="none" w:sz="0" w:space="0" w:color="auto"/>
            <w:left w:val="none" w:sz="0" w:space="0" w:color="auto"/>
            <w:bottom w:val="none" w:sz="0" w:space="0" w:color="auto"/>
            <w:right w:val="none" w:sz="0" w:space="0" w:color="auto"/>
          </w:divBdr>
        </w:div>
        <w:div w:id="319235080">
          <w:marLeft w:val="0"/>
          <w:marRight w:val="0"/>
          <w:marTop w:val="60"/>
          <w:marBottom w:val="0"/>
          <w:divBdr>
            <w:top w:val="none" w:sz="0" w:space="0" w:color="auto"/>
            <w:left w:val="none" w:sz="0" w:space="0" w:color="auto"/>
            <w:bottom w:val="none" w:sz="0" w:space="0" w:color="auto"/>
            <w:right w:val="none" w:sz="0" w:space="0" w:color="auto"/>
          </w:divBdr>
        </w:div>
        <w:div w:id="1668821109">
          <w:marLeft w:val="0"/>
          <w:marRight w:val="0"/>
          <w:marTop w:val="60"/>
          <w:marBottom w:val="0"/>
          <w:divBdr>
            <w:top w:val="none" w:sz="0" w:space="0" w:color="auto"/>
            <w:left w:val="none" w:sz="0" w:space="0" w:color="auto"/>
            <w:bottom w:val="none" w:sz="0" w:space="0" w:color="auto"/>
            <w:right w:val="none" w:sz="0" w:space="0" w:color="auto"/>
          </w:divBdr>
        </w:div>
        <w:div w:id="222832096">
          <w:marLeft w:val="0"/>
          <w:marRight w:val="0"/>
          <w:marTop w:val="0"/>
          <w:marBottom w:val="0"/>
          <w:divBdr>
            <w:top w:val="none" w:sz="0" w:space="0" w:color="auto"/>
            <w:left w:val="none" w:sz="0" w:space="0" w:color="auto"/>
            <w:bottom w:val="none" w:sz="0" w:space="0" w:color="auto"/>
            <w:right w:val="none" w:sz="0" w:space="0" w:color="auto"/>
          </w:divBdr>
        </w:div>
        <w:div w:id="311108529">
          <w:marLeft w:val="540"/>
          <w:marRight w:val="0"/>
          <w:marTop w:val="0"/>
          <w:marBottom w:val="120"/>
          <w:divBdr>
            <w:top w:val="none" w:sz="0" w:space="0" w:color="auto"/>
            <w:left w:val="none" w:sz="0" w:space="0" w:color="auto"/>
            <w:bottom w:val="none" w:sz="0" w:space="0" w:color="auto"/>
            <w:right w:val="none" w:sz="0" w:space="0" w:color="auto"/>
          </w:divBdr>
        </w:div>
        <w:div w:id="1218206381">
          <w:marLeft w:val="540"/>
          <w:marRight w:val="0"/>
          <w:marTop w:val="0"/>
          <w:marBottom w:val="120"/>
          <w:divBdr>
            <w:top w:val="none" w:sz="0" w:space="0" w:color="auto"/>
            <w:left w:val="none" w:sz="0" w:space="0" w:color="auto"/>
            <w:bottom w:val="none" w:sz="0" w:space="0" w:color="auto"/>
            <w:right w:val="none" w:sz="0" w:space="0" w:color="auto"/>
          </w:divBdr>
        </w:div>
        <w:div w:id="908003514">
          <w:marLeft w:val="540"/>
          <w:marRight w:val="0"/>
          <w:marTop w:val="0"/>
          <w:marBottom w:val="120"/>
          <w:divBdr>
            <w:top w:val="none" w:sz="0" w:space="0" w:color="auto"/>
            <w:left w:val="none" w:sz="0" w:space="0" w:color="auto"/>
            <w:bottom w:val="none" w:sz="0" w:space="0" w:color="auto"/>
            <w:right w:val="none" w:sz="0" w:space="0" w:color="auto"/>
          </w:divBdr>
        </w:div>
        <w:div w:id="1327706984">
          <w:marLeft w:val="540"/>
          <w:marRight w:val="0"/>
          <w:marTop w:val="0"/>
          <w:marBottom w:val="120"/>
          <w:divBdr>
            <w:top w:val="none" w:sz="0" w:space="0" w:color="auto"/>
            <w:left w:val="none" w:sz="0" w:space="0" w:color="auto"/>
            <w:bottom w:val="none" w:sz="0" w:space="0" w:color="auto"/>
            <w:right w:val="none" w:sz="0" w:space="0" w:color="auto"/>
          </w:divBdr>
        </w:div>
        <w:div w:id="704406238">
          <w:marLeft w:val="1440"/>
          <w:marRight w:val="0"/>
          <w:marTop w:val="0"/>
          <w:marBottom w:val="120"/>
          <w:divBdr>
            <w:top w:val="none" w:sz="0" w:space="0" w:color="auto"/>
            <w:left w:val="none" w:sz="0" w:space="0" w:color="auto"/>
            <w:bottom w:val="none" w:sz="0" w:space="0" w:color="auto"/>
            <w:right w:val="none" w:sz="0" w:space="0" w:color="auto"/>
          </w:divBdr>
        </w:div>
        <w:div w:id="2112122968">
          <w:marLeft w:val="1440"/>
          <w:marRight w:val="0"/>
          <w:marTop w:val="0"/>
          <w:marBottom w:val="120"/>
          <w:divBdr>
            <w:top w:val="none" w:sz="0" w:space="0" w:color="auto"/>
            <w:left w:val="none" w:sz="0" w:space="0" w:color="auto"/>
            <w:bottom w:val="none" w:sz="0" w:space="0" w:color="auto"/>
            <w:right w:val="none" w:sz="0" w:space="0" w:color="auto"/>
          </w:divBdr>
        </w:div>
        <w:div w:id="350500045">
          <w:marLeft w:val="0"/>
          <w:marRight w:val="0"/>
          <w:marTop w:val="0"/>
          <w:marBottom w:val="120"/>
          <w:divBdr>
            <w:top w:val="none" w:sz="0" w:space="0" w:color="auto"/>
            <w:left w:val="none" w:sz="0" w:space="0" w:color="auto"/>
            <w:bottom w:val="none" w:sz="0" w:space="0" w:color="auto"/>
            <w:right w:val="none" w:sz="0" w:space="0" w:color="auto"/>
          </w:divBdr>
        </w:div>
        <w:div w:id="876889040">
          <w:marLeft w:val="0"/>
          <w:marRight w:val="0"/>
          <w:marTop w:val="0"/>
          <w:marBottom w:val="120"/>
          <w:divBdr>
            <w:top w:val="none" w:sz="0" w:space="0" w:color="auto"/>
            <w:left w:val="none" w:sz="0" w:space="0" w:color="auto"/>
            <w:bottom w:val="none" w:sz="0" w:space="0" w:color="auto"/>
            <w:right w:val="none" w:sz="0" w:space="0" w:color="auto"/>
          </w:divBdr>
        </w:div>
      </w:divsChild>
    </w:div>
    <w:div w:id="2036078726">
      <w:bodyDiv w:val="1"/>
      <w:marLeft w:val="0"/>
      <w:marRight w:val="0"/>
      <w:marTop w:val="0"/>
      <w:marBottom w:val="0"/>
      <w:divBdr>
        <w:top w:val="none" w:sz="0" w:space="0" w:color="auto"/>
        <w:left w:val="none" w:sz="0" w:space="0" w:color="auto"/>
        <w:bottom w:val="none" w:sz="0" w:space="0" w:color="auto"/>
        <w:right w:val="none" w:sz="0" w:space="0" w:color="auto"/>
      </w:divBdr>
    </w:div>
    <w:div w:id="2084527431">
      <w:bodyDiv w:val="1"/>
      <w:marLeft w:val="0"/>
      <w:marRight w:val="0"/>
      <w:marTop w:val="0"/>
      <w:marBottom w:val="0"/>
      <w:divBdr>
        <w:top w:val="none" w:sz="0" w:space="0" w:color="auto"/>
        <w:left w:val="none" w:sz="0" w:space="0" w:color="auto"/>
        <w:bottom w:val="none" w:sz="0" w:space="0" w:color="auto"/>
        <w:right w:val="none" w:sz="0" w:space="0" w:color="auto"/>
      </w:divBdr>
      <w:divsChild>
        <w:div w:id="182920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trung</dc:creator>
  <cp:keywords/>
  <dc:description/>
  <cp:lastModifiedBy>minh trung</cp:lastModifiedBy>
  <cp:revision>2</cp:revision>
  <cp:lastPrinted>2019-03-07T04:35:00Z</cp:lastPrinted>
  <dcterms:created xsi:type="dcterms:W3CDTF">2019-03-07T04:36:00Z</dcterms:created>
  <dcterms:modified xsi:type="dcterms:W3CDTF">2019-03-07T04:36:00Z</dcterms:modified>
</cp:coreProperties>
</file>